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436" w:rsidRPr="002B4436" w:rsidRDefault="002B4436" w:rsidP="002B4436">
      <w:pPr>
        <w:keepNext/>
        <w:spacing w:after="0" w:line="240" w:lineRule="auto"/>
        <w:jc w:val="center"/>
        <w:outlineLvl w:val="0"/>
        <w:rPr>
          <w:rFonts w:ascii="Arial" w:eastAsia="Times New Roman" w:hAnsi="Arial" w:cs="Arial"/>
          <w:b/>
          <w:sz w:val="20"/>
          <w:szCs w:val="20"/>
          <w:lang w:eastAsia="en-GB"/>
        </w:rPr>
      </w:pPr>
    </w:p>
    <w:p w:rsidR="002B4436" w:rsidRPr="002B4436" w:rsidRDefault="002B4436" w:rsidP="002B4436">
      <w:pPr>
        <w:keepNext/>
        <w:spacing w:after="0" w:line="240" w:lineRule="auto"/>
        <w:jc w:val="center"/>
        <w:outlineLvl w:val="0"/>
        <w:rPr>
          <w:rFonts w:ascii="Arial" w:eastAsia="Times New Roman" w:hAnsi="Arial" w:cs="Arial"/>
          <w:b/>
          <w:sz w:val="36"/>
          <w:szCs w:val="20"/>
          <w:lang w:eastAsia="en-GB"/>
        </w:rPr>
      </w:pPr>
      <w:bookmarkStart w:id="0" w:name="_GoBack"/>
      <w:bookmarkEnd w:id="0"/>
      <w:r w:rsidRPr="002B4436">
        <w:rPr>
          <w:rFonts w:ascii="Arial" w:eastAsia="Times New Roman" w:hAnsi="Arial" w:cs="Arial"/>
          <w:b/>
          <w:noProof/>
          <w:sz w:val="36"/>
          <w:szCs w:val="20"/>
          <w:lang w:eastAsia="en-GB"/>
        </w:rPr>
        <w:drawing>
          <wp:inline distT="0" distB="0" distL="0" distR="0">
            <wp:extent cx="3067050" cy="1228725"/>
            <wp:effectExtent l="0" t="0" r="0" b="9525"/>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67050" cy="1228725"/>
                    </a:xfrm>
                    <a:prstGeom prst="rect">
                      <a:avLst/>
                    </a:prstGeom>
                    <a:noFill/>
                    <a:ln>
                      <a:noFill/>
                    </a:ln>
                  </pic:spPr>
                </pic:pic>
              </a:graphicData>
            </a:graphic>
          </wp:inline>
        </w:drawing>
      </w:r>
    </w:p>
    <w:p w:rsidR="002B4436" w:rsidRPr="002B4436" w:rsidRDefault="002B4436" w:rsidP="002B4436">
      <w:pPr>
        <w:keepNext/>
        <w:spacing w:after="0" w:line="240" w:lineRule="auto"/>
        <w:jc w:val="center"/>
        <w:outlineLvl w:val="2"/>
        <w:rPr>
          <w:rFonts w:ascii="Arial" w:eastAsia="Times New Roman" w:hAnsi="Arial" w:cs="Arial"/>
          <w:i/>
          <w:snapToGrid w:val="0"/>
          <w:szCs w:val="28"/>
          <w:lang w:val="en-AU" w:eastAsia="en-GB"/>
        </w:rPr>
      </w:pPr>
      <w:r w:rsidRPr="002B4436">
        <w:rPr>
          <w:rFonts w:ascii="Arial" w:eastAsia="Times New Roman" w:hAnsi="Arial" w:cs="Arial"/>
          <w:i/>
          <w:snapToGrid w:val="0"/>
          <w:szCs w:val="28"/>
          <w:lang w:val="en-AU" w:eastAsia="en-GB"/>
        </w:rPr>
        <w:t>One Family – Achieving more together</w:t>
      </w:r>
    </w:p>
    <w:p w:rsidR="002B4436" w:rsidRPr="002B4436" w:rsidRDefault="002B4436" w:rsidP="002B4436">
      <w:pPr>
        <w:spacing w:after="0" w:line="240" w:lineRule="auto"/>
        <w:jc w:val="center"/>
        <w:rPr>
          <w:rFonts w:ascii="Arial" w:eastAsia="Times New Roman" w:hAnsi="Arial" w:cs="Arial"/>
          <w:b/>
          <w:sz w:val="24"/>
          <w:szCs w:val="20"/>
          <w:lang w:eastAsia="en-GB"/>
        </w:rPr>
      </w:pPr>
    </w:p>
    <w:p w:rsidR="002B4436" w:rsidRPr="002B4436" w:rsidRDefault="002B4436" w:rsidP="002B4436">
      <w:pPr>
        <w:spacing w:after="0" w:line="240" w:lineRule="auto"/>
        <w:jc w:val="center"/>
        <w:rPr>
          <w:rFonts w:ascii="Arial" w:eastAsia="Times New Roman" w:hAnsi="Arial" w:cs="Arial"/>
          <w:b/>
          <w:sz w:val="24"/>
          <w:szCs w:val="20"/>
          <w:lang w:eastAsia="en-GB"/>
        </w:rPr>
      </w:pPr>
      <w:r w:rsidRPr="002B4436">
        <w:rPr>
          <w:rFonts w:ascii="Arial" w:eastAsia="Times New Roman" w:hAnsi="Arial" w:cs="Arial"/>
          <w:b/>
          <w:sz w:val="24"/>
          <w:szCs w:val="20"/>
          <w:lang w:eastAsia="en-GB"/>
        </w:rPr>
        <w:t>Accessibility Plan</w:t>
      </w:r>
      <w:r>
        <w:rPr>
          <w:rFonts w:ascii="Arial" w:eastAsia="Times New Roman" w:hAnsi="Arial" w:cs="Arial"/>
          <w:b/>
          <w:sz w:val="24"/>
          <w:szCs w:val="20"/>
          <w:lang w:eastAsia="en-GB"/>
        </w:rPr>
        <w:t xml:space="preserve"> </w:t>
      </w:r>
      <w:r w:rsidR="007E3DFF">
        <w:rPr>
          <w:rFonts w:ascii="Arial" w:eastAsia="Times New Roman" w:hAnsi="Arial" w:cs="Arial"/>
          <w:b/>
          <w:sz w:val="24"/>
          <w:szCs w:val="20"/>
          <w:lang w:eastAsia="en-GB"/>
        </w:rPr>
        <w:t>2024-2026</w:t>
      </w:r>
    </w:p>
    <w:p w:rsidR="002B4436" w:rsidRDefault="002B4436"/>
    <w:p w:rsidR="00871032" w:rsidRPr="002B4436" w:rsidRDefault="00871032">
      <w:pPr>
        <w:rPr>
          <w:b/>
        </w:rPr>
      </w:pPr>
      <w:r w:rsidRPr="002B4436">
        <w:rPr>
          <w:b/>
        </w:rPr>
        <w:t xml:space="preserve">Introduction </w:t>
      </w:r>
    </w:p>
    <w:p w:rsidR="00AA19C1" w:rsidRDefault="00871032">
      <w:r w:rsidRPr="00871032">
        <w:t xml:space="preserve">The Accessibility Plan is structured to compliment and support the school’s Equality Objectives and this document should be read alongside the school Equalities Plan. </w:t>
      </w:r>
    </w:p>
    <w:p w:rsidR="00AA19C1" w:rsidRPr="002B4436" w:rsidRDefault="00871032">
      <w:pPr>
        <w:rPr>
          <w:b/>
        </w:rPr>
      </w:pPr>
      <w:r w:rsidRPr="002B4436">
        <w:rPr>
          <w:b/>
        </w:rPr>
        <w:t>The Equality Act 2010</w:t>
      </w:r>
    </w:p>
    <w:p w:rsidR="00AA19C1" w:rsidRDefault="00871032">
      <w:r w:rsidRPr="00871032">
        <w:t xml:space="preserve">The Equality Act 2010 sets out the legal obligations that schools, Early Years providers, Post 16 Institutions and Local Authorities have towards disabled children and young people; </w:t>
      </w:r>
    </w:p>
    <w:p w:rsidR="00AA19C1" w:rsidRDefault="00871032" w:rsidP="00AA19C1">
      <w:pPr>
        <w:pStyle w:val="ListParagraph"/>
        <w:numPr>
          <w:ilvl w:val="0"/>
          <w:numId w:val="1"/>
        </w:numPr>
      </w:pPr>
      <w:r w:rsidRPr="00871032">
        <w:t xml:space="preserve">They must not directly or indirectly discriminate against, harass or victimise disabled children and young people </w:t>
      </w:r>
    </w:p>
    <w:p w:rsidR="00AA19C1" w:rsidRDefault="00871032" w:rsidP="00AA19C1">
      <w:pPr>
        <w:pStyle w:val="ListParagraph"/>
        <w:numPr>
          <w:ilvl w:val="0"/>
          <w:numId w:val="1"/>
        </w:numPr>
      </w:pPr>
      <w:r w:rsidRPr="00871032">
        <w:t xml:space="preserve">They must make reasonable adjustments including the provision of auxiliary aids and services, to ensure that disabled children and young people are not at a substantial disadvantage compared with their peers. The duty is anticipatory – it requires thought to be given in advance to what disabled children and young people may require and what adjustments might need to be made to prevent that disadvantage </w:t>
      </w:r>
    </w:p>
    <w:p w:rsidR="00AA19C1" w:rsidRDefault="00871032" w:rsidP="00AA19C1">
      <w:pPr>
        <w:pStyle w:val="ListParagraph"/>
        <w:numPr>
          <w:ilvl w:val="0"/>
          <w:numId w:val="1"/>
        </w:numPr>
      </w:pPr>
      <w:r w:rsidRPr="00871032">
        <w:t xml:space="preserve">Public bodies, including FE institutions, LA Maintained schools, Maintained Nursery Schools, Academies and Free Schools are covered by the public sector equality duty and when carrying out their functions must have regard to the need to eliminate discrimination, promote equality of opportunity and foster good relations between disabled, non-disabled children and young people. They must publish information to demonstrate their compliance of this general duty and must prepare and publish objectives to achieve the core aims of the general duty. Objectives must be specific and measurable. (SEND Code of Practice 2014) </w:t>
      </w:r>
    </w:p>
    <w:p w:rsidR="00AA19C1" w:rsidRDefault="00871032" w:rsidP="00AA19C1">
      <w:pPr>
        <w:pStyle w:val="ListParagraph"/>
        <w:numPr>
          <w:ilvl w:val="0"/>
          <w:numId w:val="1"/>
        </w:numPr>
      </w:pPr>
      <w:r w:rsidRPr="00871032">
        <w:t xml:space="preserve">The duties cover discrimination in the provision of services and the provision of education, including admissions and exclusions. (SEND code of practice 2014) </w:t>
      </w:r>
    </w:p>
    <w:p w:rsidR="00AA19C1" w:rsidRPr="002B4436" w:rsidRDefault="00871032" w:rsidP="00AA19C1">
      <w:pPr>
        <w:rPr>
          <w:b/>
        </w:rPr>
      </w:pPr>
      <w:r w:rsidRPr="002B4436">
        <w:rPr>
          <w:b/>
        </w:rPr>
        <w:t xml:space="preserve">The Accessibility Plan </w:t>
      </w:r>
    </w:p>
    <w:p w:rsidR="002B4436" w:rsidRDefault="00871032" w:rsidP="00AA19C1">
      <w:r w:rsidRPr="00871032">
        <w:t xml:space="preserve">The Accessibility Plan is listed as a statutory document in the Department of Education’s guidance on statutory policies for schools. The plan must be reviewed every three years and approved by the Governing Body. The review can be delegated to a committee of the Governing Body, an individual or the Headteacher. At </w:t>
      </w:r>
      <w:r w:rsidR="00AA19C1">
        <w:t xml:space="preserve">St Mary’s CE Junior </w:t>
      </w:r>
      <w:r w:rsidR="00AA19C1" w:rsidRPr="00871032">
        <w:t>School,</w:t>
      </w:r>
      <w:r w:rsidRPr="00871032">
        <w:t xml:space="preserve"> the plan will form part of the Health and Safety </w:t>
      </w:r>
      <w:r w:rsidR="00D8025F">
        <w:t xml:space="preserve">procedures </w:t>
      </w:r>
      <w:r w:rsidRPr="00871032">
        <w:t xml:space="preserve">and will be monitored by the Headteacher and the </w:t>
      </w:r>
      <w:r w:rsidR="002B4436">
        <w:t xml:space="preserve">Resources </w:t>
      </w:r>
      <w:r w:rsidRPr="00871032">
        <w:t xml:space="preserve">committee. </w:t>
      </w:r>
    </w:p>
    <w:p w:rsidR="00AA19C1" w:rsidRPr="002B4436" w:rsidRDefault="00871032" w:rsidP="00AA19C1">
      <w:pPr>
        <w:rPr>
          <w:b/>
        </w:rPr>
      </w:pPr>
      <w:r w:rsidRPr="002B4436">
        <w:rPr>
          <w:b/>
        </w:rPr>
        <w:t xml:space="preserve">Current Good Practice </w:t>
      </w:r>
    </w:p>
    <w:p w:rsidR="00AA19C1" w:rsidRDefault="00871032" w:rsidP="00AA19C1">
      <w:r w:rsidRPr="00871032">
        <w:t xml:space="preserve">We gather any information about any disability or health condition in early communications with the parents and carers of children that are new to the school. For parents and carers of children who are </w:t>
      </w:r>
      <w:r w:rsidRPr="00871032">
        <w:lastRenderedPageBreak/>
        <w:t xml:space="preserve">already at the school, we ask parents to keep us informed of any changes to the information that they have provided. Through planning for individual need, we aim to produce as inclusive an approach as is practically possible. All reasonable adjustments are made to support full involvement and access to the curriculum and we seek advice and support from relevant professionals when necessary, to ensure that we have made adequate and reasonable adjustments. The plan below sets out our provision and ongoing actions. </w:t>
      </w:r>
    </w:p>
    <w:p w:rsidR="00AA19C1" w:rsidRPr="00CF42BA" w:rsidRDefault="00871032" w:rsidP="00AA19C1">
      <w:pPr>
        <w:rPr>
          <w:b/>
        </w:rPr>
      </w:pPr>
      <w:r w:rsidRPr="00CF42BA">
        <w:rPr>
          <w:b/>
        </w:rPr>
        <w:t xml:space="preserve">Action Plan Targets </w:t>
      </w:r>
    </w:p>
    <w:p w:rsidR="00D8025F" w:rsidRDefault="00D8025F" w:rsidP="00AA19C1">
      <w:r>
        <w:t>Section 1: Increasing the extent to which</w:t>
      </w:r>
      <w:r w:rsidR="00FA6DBC">
        <w:t xml:space="preserve"> disabled pupils can participate in the curriculum</w:t>
      </w:r>
    </w:p>
    <w:tbl>
      <w:tblPr>
        <w:tblStyle w:val="TableGrid"/>
        <w:tblW w:w="0" w:type="auto"/>
        <w:tblLook w:val="04A0" w:firstRow="1" w:lastRow="0" w:firstColumn="1" w:lastColumn="0" w:noHBand="0" w:noVBand="1"/>
      </w:tblPr>
      <w:tblGrid>
        <w:gridCol w:w="2254"/>
        <w:gridCol w:w="2254"/>
        <w:gridCol w:w="2254"/>
        <w:gridCol w:w="2254"/>
      </w:tblGrid>
      <w:tr w:rsidR="00FA6DBC" w:rsidTr="00FA6DBC">
        <w:tc>
          <w:tcPr>
            <w:tcW w:w="2254" w:type="dxa"/>
          </w:tcPr>
          <w:p w:rsidR="00FA6DBC" w:rsidRDefault="00FA6DBC" w:rsidP="00AA19C1">
            <w:r>
              <w:t>Objective</w:t>
            </w:r>
          </w:p>
        </w:tc>
        <w:tc>
          <w:tcPr>
            <w:tcW w:w="2254" w:type="dxa"/>
          </w:tcPr>
          <w:p w:rsidR="00FA6DBC" w:rsidRDefault="00FA6DBC" w:rsidP="00FA6DBC">
            <w:r>
              <w:t>Barrier</w:t>
            </w:r>
          </w:p>
        </w:tc>
        <w:tc>
          <w:tcPr>
            <w:tcW w:w="2254" w:type="dxa"/>
          </w:tcPr>
          <w:p w:rsidR="00FA6DBC" w:rsidRDefault="00FA6DBC" w:rsidP="00AA19C1">
            <w:r>
              <w:t>Strategies</w:t>
            </w:r>
          </w:p>
        </w:tc>
        <w:tc>
          <w:tcPr>
            <w:tcW w:w="2254" w:type="dxa"/>
          </w:tcPr>
          <w:p w:rsidR="00FA6DBC" w:rsidRDefault="00FA6DBC" w:rsidP="00AA19C1">
            <w:r>
              <w:t>Status</w:t>
            </w:r>
          </w:p>
        </w:tc>
      </w:tr>
      <w:tr w:rsidR="00FA6DBC" w:rsidTr="00FA6DBC">
        <w:tc>
          <w:tcPr>
            <w:tcW w:w="2254" w:type="dxa"/>
          </w:tcPr>
          <w:p w:rsidR="00FA6DBC" w:rsidRPr="002F0B61" w:rsidRDefault="00FA6DBC" w:rsidP="00AA19C1">
            <w:r w:rsidRPr="002F0B61">
              <w:t>All staff trained and confident to support disabled pupils as the need arises</w:t>
            </w:r>
          </w:p>
        </w:tc>
        <w:tc>
          <w:tcPr>
            <w:tcW w:w="2254" w:type="dxa"/>
          </w:tcPr>
          <w:p w:rsidR="00FA6DBC" w:rsidRPr="002F0B61" w:rsidRDefault="00FA6DBC" w:rsidP="00FA6DBC">
            <w:r w:rsidRPr="002F0B61">
              <w:t>Perceived lack of knowledge about how to arrange classrooms for disabled pupils. Lack of experience of teaching disabled pupils</w:t>
            </w:r>
          </w:p>
        </w:tc>
        <w:tc>
          <w:tcPr>
            <w:tcW w:w="2254" w:type="dxa"/>
          </w:tcPr>
          <w:p w:rsidR="00FA6DBC" w:rsidRPr="002F0B61" w:rsidRDefault="00FA6DBC" w:rsidP="00AA19C1">
            <w:r w:rsidRPr="002F0B61">
              <w:t>General training to raise staff awareness and confidence.</w:t>
            </w:r>
            <w:r w:rsidR="00057CA2" w:rsidRPr="002F0B61">
              <w:t xml:space="preserve"> (teachers and support staff)</w:t>
            </w:r>
          </w:p>
          <w:p w:rsidR="00FA6DBC" w:rsidRPr="002F0B61" w:rsidRDefault="00FA6DBC" w:rsidP="00FA6DBC">
            <w:r w:rsidRPr="002F0B61">
              <w:t xml:space="preserve">Liaison with accessibility team and specific training as </w:t>
            </w:r>
            <w:r w:rsidR="00CF42BA" w:rsidRPr="002F0B61">
              <w:t>necessary</w:t>
            </w:r>
            <w:r w:rsidR="00057CA2" w:rsidRPr="002F0B61">
              <w:t xml:space="preserve"> for individual pupils </w:t>
            </w:r>
          </w:p>
          <w:p w:rsidR="00FA6DBC" w:rsidRPr="002F0B61" w:rsidRDefault="00FA6DBC" w:rsidP="00AA19C1"/>
        </w:tc>
        <w:tc>
          <w:tcPr>
            <w:tcW w:w="2254" w:type="dxa"/>
          </w:tcPr>
          <w:p w:rsidR="00FA6DBC" w:rsidRPr="002F0B61" w:rsidRDefault="00CF42BA" w:rsidP="00AA19C1">
            <w:r w:rsidRPr="002F0B61">
              <w:t>Training as and when necessary</w:t>
            </w:r>
          </w:p>
        </w:tc>
      </w:tr>
      <w:tr w:rsidR="00FA6DBC" w:rsidTr="00FA6DBC">
        <w:tc>
          <w:tcPr>
            <w:tcW w:w="2254" w:type="dxa"/>
          </w:tcPr>
          <w:p w:rsidR="00FA6DBC" w:rsidRPr="002F0B61" w:rsidRDefault="00A66690" w:rsidP="00A66690">
            <w:r w:rsidRPr="002F0B61">
              <w:t>Review resources for physical activity to ensure all pupisl can access the PE curriculum and active break times</w:t>
            </w:r>
          </w:p>
        </w:tc>
        <w:tc>
          <w:tcPr>
            <w:tcW w:w="2254" w:type="dxa"/>
          </w:tcPr>
          <w:p w:rsidR="00FA6DBC" w:rsidRPr="002F0B61" w:rsidRDefault="00A66690" w:rsidP="00A66690">
            <w:r w:rsidRPr="002F0B61">
              <w:t xml:space="preserve">Possible lack of knowledge of appropriate equipment available </w:t>
            </w:r>
          </w:p>
        </w:tc>
        <w:tc>
          <w:tcPr>
            <w:tcW w:w="2254" w:type="dxa"/>
          </w:tcPr>
          <w:p w:rsidR="00FA6DBC" w:rsidRPr="002F0B61" w:rsidRDefault="00A66690" w:rsidP="00A66690">
            <w:r w:rsidRPr="002F0B61">
              <w:rPr>
                <w:rFonts w:cstheme="minorHAnsi"/>
              </w:rPr>
              <w:t xml:space="preserve">Work with </w:t>
            </w:r>
            <w:r w:rsidRPr="002F0B61">
              <w:rPr>
                <w:rFonts w:cstheme="minorHAnsi"/>
                <w:shd w:val="clear" w:color="auto" w:fill="FFFFFF"/>
              </w:rPr>
              <w:t xml:space="preserve">Specialist Teacher Advisory Service </w:t>
            </w:r>
            <w:r w:rsidRPr="002F0B61">
              <w:rPr>
                <w:rFonts w:cstheme="minorHAnsi"/>
              </w:rPr>
              <w:t>to see what additional equipment could be available</w:t>
            </w:r>
            <w:r w:rsidRPr="002F0B61">
              <w:t xml:space="preserve"> for pupisl with special physical needs</w:t>
            </w:r>
          </w:p>
        </w:tc>
        <w:tc>
          <w:tcPr>
            <w:tcW w:w="2254" w:type="dxa"/>
          </w:tcPr>
          <w:p w:rsidR="00FA6DBC" w:rsidRPr="002F0B61" w:rsidRDefault="00A66690" w:rsidP="00CF42BA">
            <w:r w:rsidRPr="002F0B61">
              <w:t>As and when needed</w:t>
            </w:r>
          </w:p>
        </w:tc>
      </w:tr>
    </w:tbl>
    <w:p w:rsidR="00CF42BA" w:rsidRDefault="00CF42BA" w:rsidP="00AA19C1"/>
    <w:p w:rsidR="00FA6DBC" w:rsidRDefault="00CF42BA" w:rsidP="00AA19C1">
      <w:r>
        <w:t>Section 2: Improving the physical environment of the school to increase the extent to which disabled pupils can take advantage of education and associated services</w:t>
      </w:r>
    </w:p>
    <w:tbl>
      <w:tblPr>
        <w:tblStyle w:val="TableGrid"/>
        <w:tblW w:w="0" w:type="auto"/>
        <w:tblLook w:val="04A0" w:firstRow="1" w:lastRow="0" w:firstColumn="1" w:lastColumn="0" w:noHBand="0" w:noVBand="1"/>
      </w:tblPr>
      <w:tblGrid>
        <w:gridCol w:w="2254"/>
        <w:gridCol w:w="2254"/>
        <w:gridCol w:w="2254"/>
        <w:gridCol w:w="2254"/>
      </w:tblGrid>
      <w:tr w:rsidR="00CF42BA" w:rsidTr="0094076E">
        <w:tc>
          <w:tcPr>
            <w:tcW w:w="2254" w:type="dxa"/>
          </w:tcPr>
          <w:p w:rsidR="00CF42BA" w:rsidRDefault="00CF42BA" w:rsidP="0094076E">
            <w:r>
              <w:t>Objective</w:t>
            </w:r>
          </w:p>
        </w:tc>
        <w:tc>
          <w:tcPr>
            <w:tcW w:w="2254" w:type="dxa"/>
          </w:tcPr>
          <w:p w:rsidR="00CF42BA" w:rsidRDefault="00CF42BA" w:rsidP="0094076E">
            <w:r>
              <w:t>Barrier</w:t>
            </w:r>
          </w:p>
        </w:tc>
        <w:tc>
          <w:tcPr>
            <w:tcW w:w="2254" w:type="dxa"/>
          </w:tcPr>
          <w:p w:rsidR="00CF42BA" w:rsidRDefault="00CF42BA" w:rsidP="0094076E">
            <w:r>
              <w:t>Strategies</w:t>
            </w:r>
          </w:p>
        </w:tc>
        <w:tc>
          <w:tcPr>
            <w:tcW w:w="2254" w:type="dxa"/>
          </w:tcPr>
          <w:p w:rsidR="00CF42BA" w:rsidRDefault="00CF42BA" w:rsidP="0094076E">
            <w:r>
              <w:t>Status</w:t>
            </w:r>
          </w:p>
        </w:tc>
      </w:tr>
      <w:tr w:rsidR="00CF42BA" w:rsidTr="0094076E">
        <w:tc>
          <w:tcPr>
            <w:tcW w:w="2254" w:type="dxa"/>
          </w:tcPr>
          <w:p w:rsidR="00CF42BA" w:rsidRDefault="00CF42BA" w:rsidP="00CF42BA">
            <w:r>
              <w:t>Emergency alarm and evacuation procedures to meet the needs of disabled pupils</w:t>
            </w:r>
          </w:p>
        </w:tc>
        <w:tc>
          <w:tcPr>
            <w:tcW w:w="2254" w:type="dxa"/>
          </w:tcPr>
          <w:p w:rsidR="00CF42BA" w:rsidRDefault="00CF42BA" w:rsidP="0094076E">
            <w:r>
              <w:t>Understanding the needs and meeting costs for improvements</w:t>
            </w:r>
          </w:p>
        </w:tc>
        <w:tc>
          <w:tcPr>
            <w:tcW w:w="2254" w:type="dxa"/>
          </w:tcPr>
          <w:p w:rsidR="00CF42BA" w:rsidRDefault="00CF42BA" w:rsidP="0094076E">
            <w:r>
              <w:t>Ensure physical access for disabled pupils to emergency exits via PEEPs</w:t>
            </w:r>
          </w:p>
        </w:tc>
        <w:tc>
          <w:tcPr>
            <w:tcW w:w="2254" w:type="dxa"/>
          </w:tcPr>
          <w:p w:rsidR="00CF42BA" w:rsidRDefault="00CF42BA" w:rsidP="0094076E">
            <w:r>
              <w:t>As and when necessary</w:t>
            </w:r>
          </w:p>
        </w:tc>
      </w:tr>
      <w:tr w:rsidR="00CF42BA" w:rsidTr="0094076E">
        <w:tc>
          <w:tcPr>
            <w:tcW w:w="2254" w:type="dxa"/>
          </w:tcPr>
          <w:p w:rsidR="00CF42BA" w:rsidRDefault="00CF42BA" w:rsidP="00CF42BA">
            <w:r>
              <w:t>Take into account the needs of disabled pupils, staff and parents when undertaking future improvements and refurbishments.</w:t>
            </w:r>
          </w:p>
        </w:tc>
        <w:tc>
          <w:tcPr>
            <w:tcW w:w="2254" w:type="dxa"/>
          </w:tcPr>
          <w:p w:rsidR="00CF42BA" w:rsidRDefault="00CF42BA" w:rsidP="0094076E">
            <w:r>
              <w:t>Understanding the needs and meeting costs for improvements</w:t>
            </w:r>
          </w:p>
        </w:tc>
        <w:tc>
          <w:tcPr>
            <w:tcW w:w="2254" w:type="dxa"/>
          </w:tcPr>
          <w:p w:rsidR="00CF42BA" w:rsidRDefault="00CF42BA" w:rsidP="0094076E">
            <w:r>
              <w:t>Seek further advice from accessibility and Health and Safety Teams when planning further works</w:t>
            </w:r>
          </w:p>
        </w:tc>
        <w:tc>
          <w:tcPr>
            <w:tcW w:w="2254" w:type="dxa"/>
          </w:tcPr>
          <w:p w:rsidR="00CF42BA" w:rsidRDefault="00CF42BA" w:rsidP="0094076E">
            <w:r>
              <w:t>As and when necessary</w:t>
            </w:r>
          </w:p>
        </w:tc>
      </w:tr>
    </w:tbl>
    <w:p w:rsidR="00D8025F" w:rsidRDefault="00D8025F" w:rsidP="00AA19C1"/>
    <w:p w:rsidR="00CF42BA" w:rsidRDefault="00CF42BA" w:rsidP="00AA19C1">
      <w:r>
        <w:t xml:space="preserve">Section 3: </w:t>
      </w:r>
      <w:r w:rsidR="00B30BD9">
        <w:t xml:space="preserve">Ensure that the medical needs of pupils and staff are not a barrier to taking part fully in the life of the school met. </w:t>
      </w:r>
    </w:p>
    <w:tbl>
      <w:tblPr>
        <w:tblStyle w:val="TableGrid"/>
        <w:tblW w:w="0" w:type="auto"/>
        <w:tblLook w:val="04A0" w:firstRow="1" w:lastRow="0" w:firstColumn="1" w:lastColumn="0" w:noHBand="0" w:noVBand="1"/>
      </w:tblPr>
      <w:tblGrid>
        <w:gridCol w:w="2254"/>
        <w:gridCol w:w="2254"/>
        <w:gridCol w:w="2254"/>
        <w:gridCol w:w="2254"/>
      </w:tblGrid>
      <w:tr w:rsidR="00CF42BA" w:rsidTr="0094076E">
        <w:tc>
          <w:tcPr>
            <w:tcW w:w="2254" w:type="dxa"/>
          </w:tcPr>
          <w:p w:rsidR="00CF42BA" w:rsidRDefault="00CF42BA" w:rsidP="0094076E">
            <w:r>
              <w:lastRenderedPageBreak/>
              <w:t>Objective</w:t>
            </w:r>
          </w:p>
        </w:tc>
        <w:tc>
          <w:tcPr>
            <w:tcW w:w="2254" w:type="dxa"/>
          </w:tcPr>
          <w:p w:rsidR="00CF42BA" w:rsidRDefault="00CF42BA" w:rsidP="0094076E">
            <w:r>
              <w:t>Barrier</w:t>
            </w:r>
          </w:p>
        </w:tc>
        <w:tc>
          <w:tcPr>
            <w:tcW w:w="2254" w:type="dxa"/>
          </w:tcPr>
          <w:p w:rsidR="00CF42BA" w:rsidRDefault="00CF42BA" w:rsidP="0094076E">
            <w:r>
              <w:t>Strategies</w:t>
            </w:r>
          </w:p>
        </w:tc>
        <w:tc>
          <w:tcPr>
            <w:tcW w:w="2254" w:type="dxa"/>
          </w:tcPr>
          <w:p w:rsidR="00CF42BA" w:rsidRDefault="00CF42BA" w:rsidP="0094076E">
            <w:r>
              <w:t>Status</w:t>
            </w:r>
          </w:p>
        </w:tc>
      </w:tr>
      <w:tr w:rsidR="00CF42BA" w:rsidTr="0094076E">
        <w:tc>
          <w:tcPr>
            <w:tcW w:w="2254" w:type="dxa"/>
          </w:tcPr>
          <w:p w:rsidR="00CF42BA" w:rsidRPr="002F0B61" w:rsidRDefault="00B30BD9" w:rsidP="00B30BD9">
            <w:r w:rsidRPr="002F0B61">
              <w:t xml:space="preserve">All staff trained to meet the medical needs of all pupils and staff. </w:t>
            </w:r>
          </w:p>
        </w:tc>
        <w:tc>
          <w:tcPr>
            <w:tcW w:w="2254" w:type="dxa"/>
          </w:tcPr>
          <w:p w:rsidR="00CF42BA" w:rsidRPr="002F0B61" w:rsidRDefault="00B30BD9" w:rsidP="0094076E">
            <w:r w:rsidRPr="002F0B61">
              <w:t>Perceived lack of knowledge about specific medical needs</w:t>
            </w:r>
            <w:r w:rsidR="00057CA2" w:rsidRPr="002F0B61">
              <w:t xml:space="preserve"> / disabilities </w:t>
            </w:r>
          </w:p>
        </w:tc>
        <w:tc>
          <w:tcPr>
            <w:tcW w:w="2254" w:type="dxa"/>
          </w:tcPr>
          <w:p w:rsidR="00B30BD9" w:rsidRPr="002F0B61" w:rsidRDefault="00B30BD9" w:rsidP="00B30BD9">
            <w:r w:rsidRPr="002F0B61">
              <w:t>General training to raise staff awareness and confidence. Specific training as and when needed</w:t>
            </w:r>
            <w:r w:rsidR="00057CA2" w:rsidRPr="002F0B61">
              <w:t xml:space="preserve"> for specific needs</w:t>
            </w:r>
          </w:p>
          <w:p w:rsidR="00CF42BA" w:rsidRPr="002F0B61" w:rsidRDefault="00CF42BA" w:rsidP="0094076E"/>
        </w:tc>
        <w:tc>
          <w:tcPr>
            <w:tcW w:w="2254" w:type="dxa"/>
          </w:tcPr>
          <w:p w:rsidR="00CF42BA" w:rsidRPr="002F0B61" w:rsidRDefault="00B30BD9" w:rsidP="0094076E">
            <w:r w:rsidRPr="002F0B61">
              <w:t>Training as and when necessary</w:t>
            </w:r>
          </w:p>
        </w:tc>
      </w:tr>
      <w:tr w:rsidR="00B30BD9" w:rsidTr="0094076E">
        <w:tc>
          <w:tcPr>
            <w:tcW w:w="2254" w:type="dxa"/>
          </w:tcPr>
          <w:p w:rsidR="00B30BD9" w:rsidRPr="002F0B61" w:rsidRDefault="00B30BD9" w:rsidP="00B30BD9">
            <w:r w:rsidRPr="002F0B61">
              <w:t>Review the curriculum to ensure inclusion for specific children</w:t>
            </w:r>
          </w:p>
        </w:tc>
        <w:tc>
          <w:tcPr>
            <w:tcW w:w="2254" w:type="dxa"/>
          </w:tcPr>
          <w:p w:rsidR="00B30BD9" w:rsidRPr="002F0B61" w:rsidRDefault="00B30BD9" w:rsidP="00B30BD9">
            <w:r w:rsidRPr="002F0B61">
              <w:t>Possible difficulty in accessing some activities, including enrichment</w:t>
            </w:r>
            <w:r w:rsidR="00057CA2" w:rsidRPr="002F0B61">
              <w:t xml:space="preserve">, trips out of school and residential </w:t>
            </w:r>
          </w:p>
        </w:tc>
        <w:tc>
          <w:tcPr>
            <w:tcW w:w="2254" w:type="dxa"/>
          </w:tcPr>
          <w:p w:rsidR="00B30BD9" w:rsidRPr="002F0B61" w:rsidRDefault="00B30BD9" w:rsidP="00B30BD9">
            <w:r w:rsidRPr="002F0B61">
              <w:t>Liaise with parents and external agencies in order to develop individual protocols where necessary</w:t>
            </w:r>
          </w:p>
        </w:tc>
        <w:tc>
          <w:tcPr>
            <w:tcW w:w="2254" w:type="dxa"/>
          </w:tcPr>
          <w:p w:rsidR="00B30BD9" w:rsidRPr="002F0B61" w:rsidRDefault="00B30BD9" w:rsidP="00B30BD9">
            <w:r w:rsidRPr="002F0B61">
              <w:t>Review activities as and when necessary</w:t>
            </w:r>
          </w:p>
        </w:tc>
      </w:tr>
    </w:tbl>
    <w:p w:rsidR="00D8025F" w:rsidRDefault="00D8025F" w:rsidP="00AA19C1"/>
    <w:p w:rsidR="00D8025F" w:rsidRPr="002B4436" w:rsidRDefault="00D8025F" w:rsidP="00AA19C1">
      <w:pPr>
        <w:rPr>
          <w:rFonts w:cstheme="minorHAnsi"/>
          <w:b/>
        </w:rPr>
      </w:pPr>
      <w:r w:rsidRPr="002B4436">
        <w:rPr>
          <w:rFonts w:cstheme="minorHAnsi"/>
          <w:b/>
        </w:rPr>
        <w:t xml:space="preserve">Actions </w:t>
      </w:r>
      <w:r w:rsidR="00B30BD9" w:rsidRPr="002B4436">
        <w:rPr>
          <w:rFonts w:cstheme="minorHAnsi"/>
          <w:b/>
        </w:rPr>
        <w:t>previously</w:t>
      </w:r>
      <w:r w:rsidRPr="002B4436">
        <w:rPr>
          <w:rFonts w:cstheme="minorHAnsi"/>
          <w:b/>
        </w:rPr>
        <w:t xml:space="preserve"> completed</w:t>
      </w:r>
      <w:r w:rsidR="00B30BD9" w:rsidRPr="002B4436">
        <w:rPr>
          <w:rFonts w:cstheme="minorHAnsi"/>
          <w:b/>
        </w:rPr>
        <w:t>:</w:t>
      </w:r>
    </w:p>
    <w:p w:rsidR="00B30BD9" w:rsidRPr="00B30BD9" w:rsidRDefault="00D8025F" w:rsidP="004F63C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 xml:space="preserve">Signage to the school office </w:t>
      </w:r>
      <w:r w:rsidR="00B30BD9" w:rsidRPr="00B30BD9">
        <w:rPr>
          <w:rFonts w:asciiTheme="minorHAnsi" w:hAnsiTheme="minorHAnsi" w:cstheme="minorHAnsi"/>
          <w:b w:val="0"/>
          <w:color w:val="000000"/>
          <w:sz w:val="22"/>
          <w:szCs w:val="22"/>
        </w:rPr>
        <w:t>from staff car park has been</w:t>
      </w:r>
      <w:r w:rsidRPr="00B30BD9">
        <w:rPr>
          <w:rFonts w:asciiTheme="minorHAnsi" w:hAnsiTheme="minorHAnsi" w:cstheme="minorHAnsi"/>
          <w:b w:val="0"/>
          <w:color w:val="000000"/>
          <w:sz w:val="22"/>
          <w:szCs w:val="22"/>
        </w:rPr>
        <w:t xml:space="preserve"> </w:t>
      </w:r>
      <w:r w:rsidR="00B30BD9" w:rsidRPr="00B30BD9">
        <w:rPr>
          <w:rFonts w:asciiTheme="minorHAnsi" w:hAnsiTheme="minorHAnsi" w:cstheme="minorHAnsi"/>
          <w:b w:val="0"/>
          <w:color w:val="000000"/>
          <w:sz w:val="22"/>
          <w:szCs w:val="22"/>
        </w:rPr>
        <w:t>improved</w:t>
      </w:r>
    </w:p>
    <w:p w:rsidR="00B30BD9" w:rsidRPr="00B30BD9" w:rsidRDefault="00D8025F" w:rsidP="004F63C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 xml:space="preserve">Lighting has been improved </w:t>
      </w:r>
      <w:r w:rsidR="00B30BD9">
        <w:rPr>
          <w:rFonts w:asciiTheme="minorHAnsi" w:hAnsiTheme="minorHAnsi" w:cstheme="minorHAnsi"/>
          <w:b w:val="0"/>
          <w:color w:val="000000"/>
          <w:sz w:val="22"/>
          <w:szCs w:val="22"/>
        </w:rPr>
        <w:t>throughout the school</w:t>
      </w:r>
    </w:p>
    <w:p w:rsidR="00D8025F" w:rsidRPr="00B30BD9" w:rsidRDefault="00D8025F" w:rsidP="004F63C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 xml:space="preserve">Step edges are demarcated with a colour contrast </w:t>
      </w:r>
      <w:r w:rsidR="00B30BD9">
        <w:rPr>
          <w:rFonts w:asciiTheme="minorHAnsi" w:hAnsiTheme="minorHAnsi" w:cstheme="minorHAnsi"/>
          <w:b w:val="0"/>
          <w:color w:val="000000"/>
          <w:sz w:val="22"/>
          <w:szCs w:val="22"/>
        </w:rPr>
        <w:t>and reviewed on a regular basis</w:t>
      </w:r>
    </w:p>
    <w:p w:rsidR="00D8025F" w:rsidRPr="00B30BD9" w:rsidRDefault="00E87F38" w:rsidP="00D8025F">
      <w:pPr>
        <w:pStyle w:val="BodyText"/>
        <w:numPr>
          <w:ilvl w:val="0"/>
          <w:numId w:val="2"/>
        </w:numPr>
        <w:rPr>
          <w:rFonts w:asciiTheme="minorHAnsi" w:hAnsiTheme="minorHAnsi" w:cstheme="minorHAnsi"/>
          <w:b w:val="0"/>
          <w:color w:val="000000"/>
          <w:sz w:val="22"/>
          <w:szCs w:val="22"/>
        </w:rPr>
      </w:pPr>
      <w:r>
        <w:rPr>
          <w:rFonts w:asciiTheme="minorHAnsi" w:hAnsiTheme="minorHAnsi" w:cstheme="minorHAnsi"/>
          <w:b w:val="0"/>
          <w:color w:val="000000"/>
          <w:sz w:val="22"/>
          <w:szCs w:val="22"/>
        </w:rPr>
        <w:t xml:space="preserve">All </w:t>
      </w:r>
      <w:r w:rsidR="00D8025F" w:rsidRPr="00B30BD9">
        <w:rPr>
          <w:rFonts w:asciiTheme="minorHAnsi" w:hAnsiTheme="minorHAnsi" w:cstheme="minorHAnsi"/>
          <w:b w:val="0"/>
          <w:color w:val="000000"/>
          <w:sz w:val="22"/>
          <w:szCs w:val="22"/>
        </w:rPr>
        <w:t>Steps have a handrail in a contrasting colour</w:t>
      </w:r>
    </w:p>
    <w:p w:rsidR="00D8025F" w:rsidRPr="00B30BD9" w:rsidRDefault="00D8025F" w:rsidP="00D8025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 xml:space="preserve">Accessible toilets have been created at the Y6 end of the school </w:t>
      </w:r>
    </w:p>
    <w:p w:rsidR="00D8025F" w:rsidRPr="00B30BD9" w:rsidRDefault="00D8025F" w:rsidP="00D8025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Walk ways are uncluttered and demarcated to allow free movement</w:t>
      </w:r>
    </w:p>
    <w:p w:rsidR="00D8025F" w:rsidRPr="00B30BD9" w:rsidRDefault="00D8025F" w:rsidP="00D8025F">
      <w:pPr>
        <w:pStyle w:val="BodyText"/>
        <w:numPr>
          <w:ilvl w:val="0"/>
          <w:numId w:val="2"/>
        </w:numPr>
        <w:rPr>
          <w:rFonts w:asciiTheme="minorHAnsi" w:hAnsiTheme="minorHAnsi" w:cstheme="minorHAnsi"/>
          <w:b w:val="0"/>
          <w:color w:val="000000"/>
          <w:sz w:val="22"/>
          <w:szCs w:val="22"/>
        </w:rPr>
      </w:pPr>
      <w:r w:rsidRPr="00B30BD9">
        <w:rPr>
          <w:rFonts w:asciiTheme="minorHAnsi" w:hAnsiTheme="minorHAnsi" w:cstheme="minorHAnsi"/>
          <w:b w:val="0"/>
          <w:color w:val="000000"/>
          <w:sz w:val="22"/>
          <w:szCs w:val="22"/>
        </w:rPr>
        <w:t>Corridors are double width in the main</w:t>
      </w:r>
    </w:p>
    <w:p w:rsidR="00D8025F" w:rsidRPr="002F0B61" w:rsidRDefault="00D8025F"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I-pads</w:t>
      </w:r>
      <w:r w:rsidR="00E87F38" w:rsidRPr="002F0B61">
        <w:rPr>
          <w:rFonts w:asciiTheme="minorHAnsi" w:hAnsiTheme="minorHAnsi" w:cstheme="minorHAnsi"/>
          <w:b w:val="0"/>
          <w:color w:val="000000"/>
          <w:sz w:val="22"/>
          <w:szCs w:val="22"/>
        </w:rPr>
        <w:t xml:space="preserve"> further laptops</w:t>
      </w:r>
      <w:r w:rsidR="00B30BD9" w:rsidRPr="002F0B61">
        <w:rPr>
          <w:rFonts w:asciiTheme="minorHAnsi" w:hAnsiTheme="minorHAnsi" w:cstheme="minorHAnsi"/>
          <w:b w:val="0"/>
          <w:color w:val="000000"/>
          <w:sz w:val="22"/>
          <w:szCs w:val="22"/>
        </w:rPr>
        <w:t xml:space="preserve"> </w:t>
      </w:r>
      <w:r w:rsidR="002B4436" w:rsidRPr="002F0B61">
        <w:rPr>
          <w:rFonts w:asciiTheme="minorHAnsi" w:hAnsiTheme="minorHAnsi" w:cstheme="minorHAnsi"/>
          <w:b w:val="0"/>
          <w:color w:val="000000"/>
          <w:sz w:val="22"/>
          <w:szCs w:val="22"/>
        </w:rPr>
        <w:t>and plasma screens purchased to make ICT more accessible</w:t>
      </w:r>
    </w:p>
    <w:p w:rsidR="00D8025F" w:rsidRPr="002F0B61" w:rsidRDefault="00D8025F"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Coloured films and books with coloured pages available</w:t>
      </w:r>
    </w:p>
    <w:p w:rsidR="00D8025F" w:rsidRPr="002F0B61" w:rsidRDefault="00D8025F"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Variety of different writing implements available to meet needs of all</w:t>
      </w:r>
      <w:r w:rsidR="002B4436" w:rsidRPr="002F0B61">
        <w:rPr>
          <w:rFonts w:asciiTheme="minorHAnsi" w:hAnsiTheme="minorHAnsi" w:cstheme="minorHAnsi"/>
          <w:b w:val="0"/>
          <w:color w:val="000000"/>
          <w:sz w:val="22"/>
          <w:szCs w:val="22"/>
        </w:rPr>
        <w:t xml:space="preserve"> pupils</w:t>
      </w:r>
    </w:p>
    <w:p w:rsidR="00FA6DBC" w:rsidRPr="002F0B61" w:rsidRDefault="00FA6DBC"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Visual fire alarm in music room</w:t>
      </w:r>
    </w:p>
    <w:p w:rsidR="001016E3" w:rsidRPr="002F0B61" w:rsidRDefault="001016E3"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Procedures in place for disable</w:t>
      </w:r>
      <w:r w:rsidR="002B4436" w:rsidRPr="002F0B61">
        <w:rPr>
          <w:rFonts w:asciiTheme="minorHAnsi" w:hAnsiTheme="minorHAnsi" w:cstheme="minorHAnsi"/>
          <w:b w:val="0"/>
          <w:color w:val="000000"/>
          <w:sz w:val="22"/>
          <w:szCs w:val="22"/>
        </w:rPr>
        <w:t>d</w:t>
      </w:r>
      <w:r w:rsidRPr="002F0B61">
        <w:rPr>
          <w:rFonts w:asciiTheme="minorHAnsi" w:hAnsiTheme="minorHAnsi" w:cstheme="minorHAnsi"/>
          <w:b w:val="0"/>
          <w:color w:val="000000"/>
          <w:sz w:val="22"/>
          <w:szCs w:val="22"/>
        </w:rPr>
        <w:t xml:space="preserve"> parents</w:t>
      </w:r>
      <w:r w:rsidR="00E87F38" w:rsidRPr="002F0B61">
        <w:rPr>
          <w:rFonts w:asciiTheme="minorHAnsi" w:hAnsiTheme="minorHAnsi" w:cstheme="minorHAnsi"/>
          <w:b w:val="0"/>
          <w:color w:val="000000"/>
          <w:sz w:val="22"/>
          <w:szCs w:val="22"/>
        </w:rPr>
        <w:t xml:space="preserve"> and pupils</w:t>
      </w:r>
      <w:r w:rsidRPr="002F0B61">
        <w:rPr>
          <w:rFonts w:asciiTheme="minorHAnsi" w:hAnsiTheme="minorHAnsi" w:cstheme="minorHAnsi"/>
          <w:b w:val="0"/>
          <w:color w:val="000000"/>
          <w:sz w:val="22"/>
          <w:szCs w:val="22"/>
        </w:rPr>
        <w:t xml:space="preserve"> to access staff car park</w:t>
      </w:r>
    </w:p>
    <w:p w:rsidR="001016E3" w:rsidRPr="002F0B61" w:rsidRDefault="001016E3"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Ramp access to the school hall</w:t>
      </w:r>
      <w:r w:rsidR="00E87F38" w:rsidRPr="002F0B61">
        <w:rPr>
          <w:rFonts w:asciiTheme="minorHAnsi" w:hAnsiTheme="minorHAnsi" w:cstheme="minorHAnsi"/>
          <w:b w:val="0"/>
          <w:color w:val="000000"/>
          <w:sz w:val="22"/>
          <w:szCs w:val="22"/>
        </w:rPr>
        <w:t xml:space="preserve"> where needed</w:t>
      </w:r>
    </w:p>
    <w:p w:rsidR="00E87F38" w:rsidRPr="002F0B61" w:rsidRDefault="00E87F38"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Patio area by pupil entrance surface relayed to allow more even surface</w:t>
      </w:r>
    </w:p>
    <w:p w:rsidR="00057CA2" w:rsidRPr="002F0B61" w:rsidRDefault="00057CA2" w:rsidP="00D8025F">
      <w:pPr>
        <w:pStyle w:val="BodyText"/>
        <w:numPr>
          <w:ilvl w:val="0"/>
          <w:numId w:val="2"/>
        </w:numPr>
        <w:rPr>
          <w:rFonts w:asciiTheme="minorHAnsi" w:hAnsiTheme="minorHAnsi" w:cstheme="minorHAnsi"/>
          <w:b w:val="0"/>
          <w:color w:val="000000"/>
          <w:sz w:val="22"/>
          <w:szCs w:val="22"/>
        </w:rPr>
      </w:pPr>
      <w:r w:rsidRPr="002F0B61">
        <w:rPr>
          <w:rFonts w:asciiTheme="minorHAnsi" w:hAnsiTheme="minorHAnsi" w:cstheme="minorHAnsi"/>
          <w:b w:val="0"/>
          <w:color w:val="000000"/>
          <w:sz w:val="22"/>
          <w:szCs w:val="22"/>
        </w:rPr>
        <w:t xml:space="preserve">ICT suite repurposed and all computing equipment now mobile allowing for more accessibility. </w:t>
      </w:r>
    </w:p>
    <w:p w:rsidR="00D8025F" w:rsidRPr="00B30BD9" w:rsidRDefault="00D8025F" w:rsidP="00D8025F">
      <w:pPr>
        <w:pStyle w:val="BodyText"/>
        <w:rPr>
          <w:rFonts w:asciiTheme="minorHAnsi" w:hAnsiTheme="minorHAnsi" w:cstheme="minorHAnsi"/>
          <w:b w:val="0"/>
          <w:color w:val="000000"/>
          <w:sz w:val="22"/>
          <w:szCs w:val="22"/>
        </w:rPr>
      </w:pPr>
    </w:p>
    <w:p w:rsidR="00D8025F" w:rsidRDefault="002B4436" w:rsidP="00AA19C1">
      <w:r>
        <w:t>Updated policy a</w:t>
      </w:r>
      <w:r w:rsidR="007E3DFF">
        <w:t>nd plan developed September 2024</w:t>
      </w:r>
    </w:p>
    <w:p w:rsidR="002B4436" w:rsidRDefault="002B4436" w:rsidP="00AA19C1">
      <w:r>
        <w:t>Next review September 202</w:t>
      </w:r>
      <w:r w:rsidR="007E3DFF">
        <w:t>6</w:t>
      </w:r>
    </w:p>
    <w:sectPr w:rsidR="002B4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13F6A"/>
    <w:multiLevelType w:val="hybridMultilevel"/>
    <w:tmpl w:val="DB028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6E1FC4"/>
    <w:multiLevelType w:val="hybridMultilevel"/>
    <w:tmpl w:val="A5DA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9201C"/>
    <w:multiLevelType w:val="hybridMultilevel"/>
    <w:tmpl w:val="13FAD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032"/>
    <w:rsid w:val="0004669A"/>
    <w:rsid w:val="00057CA2"/>
    <w:rsid w:val="001016E3"/>
    <w:rsid w:val="002B4436"/>
    <w:rsid w:val="002F0B61"/>
    <w:rsid w:val="00405359"/>
    <w:rsid w:val="007E3DFF"/>
    <w:rsid w:val="00871032"/>
    <w:rsid w:val="00910DC9"/>
    <w:rsid w:val="00A66690"/>
    <w:rsid w:val="00AA19C1"/>
    <w:rsid w:val="00B30BD9"/>
    <w:rsid w:val="00CF42BA"/>
    <w:rsid w:val="00D8025F"/>
    <w:rsid w:val="00E87F38"/>
    <w:rsid w:val="00EA50DD"/>
    <w:rsid w:val="00FA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A1E6F"/>
  <w15:chartTrackingRefBased/>
  <w15:docId w15:val="{B1C78361-C25B-4A2D-9F53-91A701E0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9C1"/>
    <w:pPr>
      <w:ind w:left="720"/>
      <w:contextualSpacing/>
    </w:pPr>
  </w:style>
  <w:style w:type="paragraph" w:styleId="BodyText">
    <w:name w:val="Body Text"/>
    <w:basedOn w:val="Normal"/>
    <w:link w:val="BodyTextChar"/>
    <w:rsid w:val="00D8025F"/>
    <w:pPr>
      <w:spacing w:after="0" w:line="240" w:lineRule="auto"/>
    </w:pPr>
    <w:rPr>
      <w:rFonts w:ascii="Arial" w:eastAsia="Times New Roman" w:hAnsi="Arial" w:cs="Times New Roman"/>
      <w:b/>
      <w:sz w:val="24"/>
      <w:szCs w:val="20"/>
      <w:lang w:eastAsia="en-GB"/>
    </w:rPr>
  </w:style>
  <w:style w:type="character" w:customStyle="1" w:styleId="BodyTextChar">
    <w:name w:val="Body Text Char"/>
    <w:basedOn w:val="DefaultParagraphFont"/>
    <w:link w:val="BodyText"/>
    <w:rsid w:val="00D8025F"/>
    <w:rPr>
      <w:rFonts w:ascii="Arial" w:eastAsia="Times New Roman" w:hAnsi="Arial" w:cs="Times New Roman"/>
      <w:b/>
      <w:sz w:val="24"/>
      <w:szCs w:val="20"/>
      <w:lang w:eastAsia="en-GB"/>
    </w:rPr>
  </w:style>
  <w:style w:type="table" w:styleId="TableGrid">
    <w:name w:val="Table Grid"/>
    <w:basedOn w:val="TableNormal"/>
    <w:uiPriority w:val="39"/>
    <w:rsid w:val="00FA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glillywhite</cp:lastModifiedBy>
  <cp:revision>2</cp:revision>
  <dcterms:created xsi:type="dcterms:W3CDTF">2024-10-02T10:21:00Z</dcterms:created>
  <dcterms:modified xsi:type="dcterms:W3CDTF">2024-10-02T10:21:00Z</dcterms:modified>
</cp:coreProperties>
</file>