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C5C5" w14:textId="1D0AB6AB" w:rsidR="00081ADC" w:rsidRPr="00D4288F" w:rsidRDefault="008C6FCD" w:rsidP="00742596">
      <w:pPr>
        <w:jc w:val="center"/>
        <w:rPr>
          <w:rFonts w:cstheme="minorHAnsi"/>
          <w:b/>
          <w:sz w:val="36"/>
          <w:szCs w:val="36"/>
        </w:rPr>
      </w:pPr>
      <w:r>
        <w:rPr>
          <w:rFonts w:cstheme="minorHAnsi"/>
          <w:b/>
          <w:noProof/>
          <w:sz w:val="36"/>
          <w:szCs w:val="36"/>
          <w:lang w:eastAsia="en-GB"/>
        </w:rPr>
        <w:drawing>
          <wp:inline distT="0" distB="0" distL="0" distR="0" wp14:anchorId="26A81491" wp14:editId="36EA525E">
            <wp:extent cx="3689350" cy="1507476"/>
            <wp:effectExtent l="0" t="0" r="6350" b="0"/>
            <wp:docPr id="1" name="Picture 1" descr="C:\Users\glillywhite\AppData\Local\Microsoft\Windows\INetCache\Content.MSO\E8AA83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lillywhite\AppData\Local\Microsoft\Windows\INetCache\Content.MSO\E8AA83D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8372" cy="1511163"/>
                    </a:xfrm>
                    <a:prstGeom prst="rect">
                      <a:avLst/>
                    </a:prstGeom>
                    <a:noFill/>
                    <a:ln>
                      <a:noFill/>
                    </a:ln>
                  </pic:spPr>
                </pic:pic>
              </a:graphicData>
            </a:graphic>
          </wp:inline>
        </w:drawing>
      </w:r>
    </w:p>
    <w:p w14:paraId="605ED55B" w14:textId="77777777" w:rsidR="00081ADC" w:rsidRPr="00D4288F" w:rsidRDefault="00081ADC" w:rsidP="00742596">
      <w:pPr>
        <w:jc w:val="center"/>
        <w:rPr>
          <w:rFonts w:cstheme="minorHAnsi"/>
          <w:b/>
          <w:sz w:val="36"/>
          <w:szCs w:val="36"/>
        </w:rPr>
      </w:pPr>
    </w:p>
    <w:p w14:paraId="312BE624" w14:textId="0A459996" w:rsidR="00C53FFB" w:rsidRPr="00D4288F" w:rsidRDefault="008C6FCD" w:rsidP="2F22049A">
      <w:pPr>
        <w:jc w:val="center"/>
        <w:rPr>
          <w:b/>
          <w:bCs/>
          <w:sz w:val="36"/>
          <w:szCs w:val="36"/>
        </w:rPr>
      </w:pPr>
      <w:r w:rsidRPr="008C6FCD">
        <w:rPr>
          <w:b/>
          <w:bCs/>
          <w:sz w:val="36"/>
          <w:szCs w:val="36"/>
        </w:rPr>
        <w:t xml:space="preserve">St Mary’s </w:t>
      </w:r>
      <w:r w:rsidR="00F05590" w:rsidRPr="2F22049A">
        <w:rPr>
          <w:b/>
          <w:bCs/>
          <w:sz w:val="36"/>
          <w:szCs w:val="36"/>
        </w:rPr>
        <w:t>Church of England</w:t>
      </w:r>
      <w:r w:rsidR="00081ADC" w:rsidRPr="2F22049A">
        <w:rPr>
          <w:b/>
          <w:bCs/>
          <w:sz w:val="36"/>
          <w:szCs w:val="36"/>
        </w:rPr>
        <w:t xml:space="preserve"> Voluntary Aided</w:t>
      </w:r>
      <w:r w:rsidR="00F05590" w:rsidRPr="2F22049A">
        <w:rPr>
          <w:b/>
          <w:bCs/>
          <w:sz w:val="36"/>
          <w:szCs w:val="36"/>
        </w:rPr>
        <w:t xml:space="preserve"> </w:t>
      </w:r>
      <w:r w:rsidR="30694164" w:rsidRPr="008C6FCD">
        <w:rPr>
          <w:b/>
          <w:bCs/>
          <w:sz w:val="36"/>
          <w:szCs w:val="36"/>
        </w:rPr>
        <w:t>Junior</w:t>
      </w:r>
      <w:r w:rsidR="00F05590" w:rsidRPr="008C6FCD">
        <w:rPr>
          <w:b/>
          <w:bCs/>
          <w:sz w:val="36"/>
          <w:szCs w:val="36"/>
        </w:rPr>
        <w:t xml:space="preserve"> </w:t>
      </w:r>
      <w:r w:rsidR="00F05590" w:rsidRPr="2F22049A">
        <w:rPr>
          <w:b/>
          <w:bCs/>
          <w:sz w:val="36"/>
          <w:szCs w:val="36"/>
        </w:rPr>
        <w:t>School</w:t>
      </w:r>
    </w:p>
    <w:p w14:paraId="7C28C3FF" w14:textId="77777777" w:rsidR="00081ADC" w:rsidRPr="00D4288F" w:rsidRDefault="00081ADC" w:rsidP="00742596">
      <w:pPr>
        <w:jc w:val="center"/>
        <w:rPr>
          <w:rFonts w:cstheme="minorHAnsi"/>
          <w:b/>
          <w:sz w:val="36"/>
          <w:szCs w:val="36"/>
        </w:rPr>
      </w:pPr>
    </w:p>
    <w:p w14:paraId="42F4146F" w14:textId="77777777" w:rsidR="00081ADC" w:rsidRPr="00D4288F" w:rsidRDefault="00081ADC" w:rsidP="00742596">
      <w:pPr>
        <w:jc w:val="center"/>
        <w:rPr>
          <w:rFonts w:cstheme="minorHAnsi"/>
          <w:b/>
          <w:sz w:val="36"/>
          <w:szCs w:val="36"/>
        </w:rPr>
      </w:pPr>
    </w:p>
    <w:p w14:paraId="28C0B779" w14:textId="312C5529" w:rsidR="00C53FFB" w:rsidRPr="00D4288F" w:rsidRDefault="00F05590" w:rsidP="2F22049A">
      <w:pPr>
        <w:jc w:val="center"/>
        <w:rPr>
          <w:b/>
          <w:bCs/>
          <w:sz w:val="36"/>
          <w:szCs w:val="36"/>
        </w:rPr>
      </w:pPr>
      <w:r w:rsidRPr="2F22049A">
        <w:rPr>
          <w:b/>
          <w:bCs/>
          <w:sz w:val="36"/>
          <w:szCs w:val="36"/>
        </w:rPr>
        <w:t xml:space="preserve">Admission Policy </w:t>
      </w:r>
      <w:r w:rsidR="00487D78" w:rsidRPr="2F22049A">
        <w:rPr>
          <w:b/>
          <w:bCs/>
          <w:sz w:val="36"/>
          <w:szCs w:val="36"/>
        </w:rPr>
        <w:t>202</w:t>
      </w:r>
      <w:r w:rsidR="00390947">
        <w:rPr>
          <w:b/>
          <w:bCs/>
          <w:sz w:val="36"/>
          <w:szCs w:val="36"/>
        </w:rPr>
        <w:t>7</w:t>
      </w:r>
      <w:r w:rsidR="00487D78" w:rsidRPr="2F22049A">
        <w:rPr>
          <w:b/>
          <w:bCs/>
          <w:sz w:val="36"/>
          <w:szCs w:val="36"/>
        </w:rPr>
        <w:t>-202</w:t>
      </w:r>
      <w:r w:rsidR="00390947">
        <w:rPr>
          <w:b/>
          <w:bCs/>
          <w:sz w:val="36"/>
          <w:szCs w:val="36"/>
        </w:rPr>
        <w:t>8</w:t>
      </w:r>
    </w:p>
    <w:p w14:paraId="044B6BEF" w14:textId="77777777" w:rsidR="00081ADC" w:rsidRPr="00D4288F" w:rsidRDefault="00081ADC" w:rsidP="00742596">
      <w:pPr>
        <w:jc w:val="both"/>
        <w:rPr>
          <w:rFonts w:cstheme="minorHAnsi"/>
          <w:b/>
          <w:sz w:val="36"/>
          <w:szCs w:val="36"/>
        </w:rPr>
      </w:pPr>
    </w:p>
    <w:p w14:paraId="5C787488" w14:textId="77777777" w:rsidR="00081ADC" w:rsidRPr="00D4288F" w:rsidRDefault="00081ADC" w:rsidP="00742596">
      <w:pPr>
        <w:jc w:val="both"/>
        <w:rPr>
          <w:rFonts w:cstheme="minorHAnsi"/>
          <w:b/>
          <w:sz w:val="36"/>
          <w:szCs w:val="36"/>
        </w:rPr>
      </w:pPr>
    </w:p>
    <w:p w14:paraId="141B74E7" w14:textId="77777777" w:rsidR="00081ADC" w:rsidRPr="00D4288F" w:rsidRDefault="00081ADC" w:rsidP="00742596">
      <w:pPr>
        <w:jc w:val="both"/>
        <w:rPr>
          <w:rFonts w:cstheme="minorHAnsi"/>
          <w:b/>
          <w:sz w:val="36"/>
          <w:szCs w:val="36"/>
        </w:rPr>
      </w:pPr>
    </w:p>
    <w:p w14:paraId="7C60802E" w14:textId="77777777" w:rsidR="00081ADC" w:rsidRPr="00D4288F" w:rsidRDefault="00081ADC" w:rsidP="00742596">
      <w:pPr>
        <w:jc w:val="both"/>
        <w:rPr>
          <w:rFonts w:cstheme="minorHAnsi"/>
          <w:b/>
          <w:sz w:val="36"/>
          <w:szCs w:val="36"/>
        </w:rPr>
      </w:pPr>
    </w:p>
    <w:p w14:paraId="1D2262BE" w14:textId="77777777" w:rsidR="00742596" w:rsidRPr="00D4288F" w:rsidRDefault="00742596" w:rsidP="00742596">
      <w:pPr>
        <w:jc w:val="both"/>
        <w:rPr>
          <w:rFonts w:cstheme="minorHAnsi"/>
          <w:b/>
          <w:sz w:val="36"/>
          <w:szCs w:val="36"/>
        </w:rPr>
      </w:pPr>
    </w:p>
    <w:p w14:paraId="4B32DA94" w14:textId="77777777" w:rsidR="00742596" w:rsidRPr="00D4288F" w:rsidRDefault="00742596" w:rsidP="00742596">
      <w:pPr>
        <w:jc w:val="both"/>
        <w:rPr>
          <w:rFonts w:cstheme="minorHAnsi"/>
          <w:b/>
          <w:sz w:val="36"/>
          <w:szCs w:val="36"/>
        </w:rPr>
      </w:pPr>
    </w:p>
    <w:p w14:paraId="78F84B82" w14:textId="77777777" w:rsidR="00742596" w:rsidRPr="00D4288F" w:rsidRDefault="00742596" w:rsidP="00742596">
      <w:pPr>
        <w:jc w:val="both"/>
        <w:rPr>
          <w:rFonts w:cstheme="minorHAnsi"/>
          <w:b/>
          <w:sz w:val="36"/>
          <w:szCs w:val="36"/>
        </w:rPr>
      </w:pPr>
    </w:p>
    <w:p w14:paraId="08A31285" w14:textId="77777777" w:rsidR="00742596" w:rsidRPr="00D4288F" w:rsidRDefault="00742596" w:rsidP="00742596">
      <w:pPr>
        <w:jc w:val="both"/>
        <w:rPr>
          <w:rFonts w:cstheme="minorHAnsi"/>
          <w:b/>
          <w:sz w:val="36"/>
          <w:szCs w:val="36"/>
        </w:rPr>
      </w:pPr>
    </w:p>
    <w:p w14:paraId="730A33F5" w14:textId="77777777" w:rsidR="00742596" w:rsidRPr="00D4288F" w:rsidRDefault="00742596" w:rsidP="00742596">
      <w:pPr>
        <w:jc w:val="both"/>
        <w:rPr>
          <w:rFonts w:cstheme="minorHAnsi"/>
          <w:b/>
          <w:sz w:val="36"/>
          <w:szCs w:val="36"/>
        </w:rPr>
      </w:pPr>
    </w:p>
    <w:p w14:paraId="69782E52" w14:textId="77777777" w:rsidR="00742596" w:rsidRPr="00D4288F" w:rsidRDefault="00742596" w:rsidP="00742596">
      <w:pPr>
        <w:jc w:val="both"/>
        <w:rPr>
          <w:rFonts w:cstheme="minorHAnsi"/>
          <w:b/>
          <w:sz w:val="36"/>
          <w:szCs w:val="36"/>
        </w:rPr>
      </w:pPr>
    </w:p>
    <w:p w14:paraId="4295E46B" w14:textId="77777777" w:rsidR="00742596" w:rsidRPr="00D4288F" w:rsidRDefault="00742596" w:rsidP="00742596">
      <w:pPr>
        <w:jc w:val="both"/>
        <w:rPr>
          <w:rFonts w:cstheme="minorHAnsi"/>
          <w:b/>
          <w:sz w:val="36"/>
          <w:szCs w:val="36"/>
        </w:rPr>
      </w:pPr>
    </w:p>
    <w:p w14:paraId="0B68B48A" w14:textId="77777777" w:rsidR="00742596" w:rsidRPr="00D4288F" w:rsidRDefault="00742596" w:rsidP="00742596">
      <w:pPr>
        <w:jc w:val="both"/>
        <w:rPr>
          <w:rFonts w:cstheme="minorHAnsi"/>
          <w:b/>
          <w:sz w:val="36"/>
          <w:szCs w:val="36"/>
        </w:rPr>
      </w:pPr>
    </w:p>
    <w:p w14:paraId="4AE2D98A" w14:textId="4D36C547" w:rsidR="00081ADC" w:rsidRPr="008C6FCD" w:rsidRDefault="00F05590" w:rsidP="00742596">
      <w:pPr>
        <w:jc w:val="both"/>
        <w:rPr>
          <w:rFonts w:cstheme="minorHAnsi"/>
          <w:b/>
          <w:sz w:val="24"/>
          <w:szCs w:val="24"/>
        </w:rPr>
      </w:pPr>
      <w:r w:rsidRPr="008C6FCD">
        <w:rPr>
          <w:rFonts w:cstheme="minorHAnsi"/>
          <w:b/>
          <w:sz w:val="24"/>
          <w:szCs w:val="24"/>
        </w:rPr>
        <w:t xml:space="preserve">Policy Determined by the Governing Board – </w:t>
      </w:r>
      <w:r w:rsidR="00D12D3E">
        <w:rPr>
          <w:rFonts w:cstheme="minorHAnsi"/>
          <w:b/>
          <w:sz w:val="24"/>
          <w:szCs w:val="24"/>
        </w:rPr>
        <w:t>10</w:t>
      </w:r>
      <w:r w:rsidR="00D12D3E" w:rsidRPr="00D12D3E">
        <w:rPr>
          <w:rFonts w:cstheme="minorHAnsi"/>
          <w:b/>
          <w:sz w:val="24"/>
          <w:szCs w:val="24"/>
          <w:vertAlign w:val="superscript"/>
        </w:rPr>
        <w:t>th</w:t>
      </w:r>
      <w:r w:rsidR="00D12D3E">
        <w:rPr>
          <w:rFonts w:cstheme="minorHAnsi"/>
          <w:b/>
          <w:sz w:val="24"/>
          <w:szCs w:val="24"/>
        </w:rPr>
        <w:t xml:space="preserve"> </w:t>
      </w:r>
      <w:bookmarkStart w:id="0" w:name="_GoBack"/>
      <w:bookmarkEnd w:id="0"/>
      <w:r w:rsidR="001F7578">
        <w:rPr>
          <w:rFonts w:cstheme="minorHAnsi"/>
          <w:b/>
          <w:sz w:val="24"/>
          <w:szCs w:val="24"/>
        </w:rPr>
        <w:t>February 2026</w:t>
      </w:r>
    </w:p>
    <w:p w14:paraId="1E53E747" w14:textId="116A0A80" w:rsidR="00C53FFB" w:rsidRPr="00D4288F" w:rsidRDefault="00F05590" w:rsidP="2F22049A">
      <w:pPr>
        <w:jc w:val="both"/>
        <w:rPr>
          <w:sz w:val="24"/>
          <w:szCs w:val="24"/>
        </w:rPr>
      </w:pPr>
      <w:r w:rsidRPr="2F22049A">
        <w:rPr>
          <w:b/>
          <w:bCs/>
          <w:sz w:val="36"/>
          <w:szCs w:val="36"/>
        </w:rPr>
        <w:br w:type="page"/>
      </w:r>
      <w:r w:rsidRPr="2F22049A">
        <w:rPr>
          <w:sz w:val="24"/>
          <w:szCs w:val="24"/>
        </w:rPr>
        <w:lastRenderedPageBreak/>
        <w:t xml:space="preserve">This policy will be used during </w:t>
      </w:r>
      <w:r w:rsidR="00487D78" w:rsidRPr="2F22049A">
        <w:rPr>
          <w:sz w:val="24"/>
          <w:szCs w:val="24"/>
        </w:rPr>
        <w:t>202</w:t>
      </w:r>
      <w:r w:rsidR="00390947">
        <w:rPr>
          <w:sz w:val="24"/>
          <w:szCs w:val="24"/>
        </w:rPr>
        <w:t>7</w:t>
      </w:r>
      <w:r w:rsidR="00487D78" w:rsidRPr="2F22049A">
        <w:rPr>
          <w:sz w:val="24"/>
          <w:szCs w:val="24"/>
        </w:rPr>
        <w:t>-202</w:t>
      </w:r>
      <w:r w:rsidR="00390947">
        <w:rPr>
          <w:sz w:val="24"/>
          <w:szCs w:val="24"/>
        </w:rPr>
        <w:t>8</w:t>
      </w:r>
      <w:r w:rsidRPr="2F22049A">
        <w:rPr>
          <w:sz w:val="24"/>
          <w:szCs w:val="24"/>
        </w:rPr>
        <w:t xml:space="preserve"> for allocating places in the main admission round for entry to Year </w:t>
      </w:r>
      <w:r w:rsidR="008C6FCD">
        <w:rPr>
          <w:sz w:val="24"/>
          <w:szCs w:val="24"/>
        </w:rPr>
        <w:t>3</w:t>
      </w:r>
      <w:r w:rsidRPr="2F22049A">
        <w:rPr>
          <w:sz w:val="24"/>
          <w:szCs w:val="24"/>
        </w:rPr>
        <w:t xml:space="preserve"> in September 202</w:t>
      </w:r>
      <w:r w:rsidR="00390947">
        <w:rPr>
          <w:sz w:val="24"/>
          <w:szCs w:val="24"/>
        </w:rPr>
        <w:t>7</w:t>
      </w:r>
      <w:r w:rsidRPr="2F22049A">
        <w:rPr>
          <w:sz w:val="24"/>
          <w:szCs w:val="24"/>
        </w:rPr>
        <w:t>. It will also apply to in-year admissions during 202</w:t>
      </w:r>
      <w:r w:rsidR="00390947">
        <w:rPr>
          <w:sz w:val="24"/>
          <w:szCs w:val="24"/>
        </w:rPr>
        <w:t>7</w:t>
      </w:r>
      <w:r w:rsidRPr="2F22049A">
        <w:rPr>
          <w:sz w:val="24"/>
          <w:szCs w:val="24"/>
        </w:rPr>
        <w:t>/2</w:t>
      </w:r>
      <w:r w:rsidR="00390947">
        <w:rPr>
          <w:sz w:val="24"/>
          <w:szCs w:val="24"/>
        </w:rPr>
        <w:t>8</w:t>
      </w:r>
      <w:r w:rsidRPr="2F22049A">
        <w:rPr>
          <w:sz w:val="24"/>
          <w:szCs w:val="24"/>
        </w:rPr>
        <w:t xml:space="preserve">. </w:t>
      </w:r>
      <w:r w:rsidR="00F845C3" w:rsidRPr="2F22049A">
        <w:rPr>
          <w:sz w:val="24"/>
          <w:szCs w:val="24"/>
        </w:rPr>
        <w:t>Outside the normal admissions round, the Fair Access protocol will be applied alongside the policy to secure the admission of vulnerable pupils from specific groups.</w:t>
      </w:r>
    </w:p>
    <w:p w14:paraId="485E7D8C" w14:textId="77777777" w:rsidR="008C6FCD" w:rsidRDefault="008C6FCD" w:rsidP="00742596">
      <w:pPr>
        <w:jc w:val="both"/>
        <w:rPr>
          <w:rFonts w:cstheme="minorHAnsi"/>
          <w:b/>
          <w:bCs/>
          <w:sz w:val="24"/>
          <w:szCs w:val="24"/>
        </w:rPr>
      </w:pPr>
      <w:r>
        <w:rPr>
          <w:rStyle w:val="normaltextrun"/>
          <w:rFonts w:ascii="Calibri" w:hAnsi="Calibri" w:cs="Calibri"/>
          <w:color w:val="000000"/>
          <w:shd w:val="clear" w:color="auto" w:fill="FFFFFF"/>
        </w:rPr>
        <w:t>The Governing Board is the admission authority for St Mary’s Church of England Junior School. The admissions arrangements are determined by the Governing Board after statutory consultations. </w:t>
      </w:r>
      <w:r>
        <w:rPr>
          <w:rStyle w:val="eop"/>
          <w:rFonts w:ascii="Calibri" w:hAnsi="Calibri" w:cs="Calibri"/>
          <w:color w:val="000000"/>
          <w:shd w:val="clear" w:color="auto" w:fill="FFFFFF"/>
        </w:rPr>
        <w:t> </w:t>
      </w:r>
      <w:r w:rsidRPr="00D4288F">
        <w:rPr>
          <w:rFonts w:cstheme="minorHAnsi"/>
          <w:b/>
          <w:bCs/>
          <w:sz w:val="24"/>
          <w:szCs w:val="24"/>
        </w:rPr>
        <w:t xml:space="preserve"> </w:t>
      </w:r>
    </w:p>
    <w:p w14:paraId="5B0D25F8" w14:textId="2CB57537" w:rsidR="00487D78" w:rsidRDefault="00F05590" w:rsidP="00742596">
      <w:pPr>
        <w:jc w:val="both"/>
        <w:rPr>
          <w:rFonts w:cstheme="minorHAnsi"/>
          <w:b/>
          <w:bCs/>
          <w:sz w:val="24"/>
          <w:szCs w:val="24"/>
        </w:rPr>
      </w:pPr>
      <w:r w:rsidRPr="00D4288F">
        <w:rPr>
          <w:rFonts w:cstheme="minorHAnsi"/>
          <w:b/>
          <w:bCs/>
          <w:sz w:val="24"/>
          <w:szCs w:val="24"/>
        </w:rPr>
        <w:t>Published Admission Number</w:t>
      </w:r>
    </w:p>
    <w:p w14:paraId="059C0F16" w14:textId="24F0ABA7" w:rsidR="00C53FFB" w:rsidRPr="00D4288F" w:rsidRDefault="00F05590" w:rsidP="2F22049A">
      <w:pPr>
        <w:jc w:val="both"/>
        <w:rPr>
          <w:sz w:val="24"/>
          <w:szCs w:val="24"/>
        </w:rPr>
      </w:pPr>
      <w:r w:rsidRPr="2F22049A">
        <w:rPr>
          <w:sz w:val="24"/>
          <w:szCs w:val="24"/>
        </w:rPr>
        <w:t>Each school has a published adm</w:t>
      </w:r>
      <w:r w:rsidR="00F845C3" w:rsidRPr="2F22049A">
        <w:rPr>
          <w:sz w:val="24"/>
          <w:szCs w:val="24"/>
        </w:rPr>
        <w:t>ission number (PAN) for</w:t>
      </w:r>
      <w:r w:rsidR="007F613F" w:rsidRPr="2F22049A">
        <w:rPr>
          <w:sz w:val="24"/>
          <w:szCs w:val="24"/>
        </w:rPr>
        <w:t xml:space="preserve"> entry to Year </w:t>
      </w:r>
      <w:r w:rsidR="009726BF">
        <w:rPr>
          <w:sz w:val="24"/>
          <w:szCs w:val="24"/>
        </w:rPr>
        <w:t>3</w:t>
      </w:r>
      <w:r w:rsidR="00CF6A08" w:rsidRPr="2F22049A">
        <w:rPr>
          <w:color w:val="FF0000"/>
          <w:sz w:val="24"/>
          <w:szCs w:val="24"/>
        </w:rPr>
        <w:t>.</w:t>
      </w:r>
      <w:r w:rsidR="00CF6A08" w:rsidRPr="2F22049A">
        <w:rPr>
          <w:sz w:val="24"/>
          <w:szCs w:val="24"/>
        </w:rPr>
        <w:t xml:space="preserve"> The</w:t>
      </w:r>
      <w:r w:rsidR="007F613F" w:rsidRPr="2F22049A">
        <w:rPr>
          <w:sz w:val="24"/>
          <w:szCs w:val="24"/>
        </w:rPr>
        <w:t xml:space="preserve"> school will admit this number if there are sufficient applications. Where fewer applications than the published </w:t>
      </w:r>
      <w:r w:rsidR="00CC354A" w:rsidRPr="2F22049A">
        <w:rPr>
          <w:sz w:val="24"/>
          <w:szCs w:val="24"/>
        </w:rPr>
        <w:t>number are</w:t>
      </w:r>
      <w:r w:rsidR="007F613F" w:rsidRPr="2F22049A">
        <w:rPr>
          <w:sz w:val="24"/>
          <w:szCs w:val="24"/>
        </w:rPr>
        <w:t xml:space="preserve"> received, places will be offered to all </w:t>
      </w:r>
      <w:r w:rsidRPr="2F22049A">
        <w:rPr>
          <w:sz w:val="24"/>
          <w:szCs w:val="24"/>
        </w:rPr>
        <w:t>applicants</w:t>
      </w:r>
    </w:p>
    <w:p w14:paraId="1B651C47" w14:textId="4C0573C0" w:rsidR="00487D78" w:rsidRPr="00D4288F" w:rsidRDefault="00F05590" w:rsidP="2F22049A">
      <w:pPr>
        <w:jc w:val="both"/>
        <w:rPr>
          <w:sz w:val="24"/>
          <w:szCs w:val="24"/>
        </w:rPr>
      </w:pPr>
      <w:r w:rsidRPr="2F22049A">
        <w:rPr>
          <w:sz w:val="24"/>
          <w:szCs w:val="24"/>
        </w:rPr>
        <w:t xml:space="preserve">The PAN for </w:t>
      </w:r>
      <w:r w:rsidR="008C6FCD" w:rsidRPr="004154BD">
        <w:rPr>
          <w:sz w:val="24"/>
          <w:szCs w:val="24"/>
        </w:rPr>
        <w:t xml:space="preserve">St Mary’s Church of England Junior School for 2027-2028 is </w:t>
      </w:r>
      <w:r w:rsidR="008C6FCD" w:rsidRPr="004154BD">
        <w:rPr>
          <w:b/>
          <w:sz w:val="24"/>
          <w:szCs w:val="24"/>
        </w:rPr>
        <w:t>90</w:t>
      </w:r>
      <w:r w:rsidR="008C6FCD">
        <w:rPr>
          <w:rStyle w:val="eop"/>
          <w:rFonts w:ascii="Calibri" w:hAnsi="Calibri" w:cs="Calibri"/>
          <w:color w:val="000000"/>
          <w:shd w:val="clear" w:color="auto" w:fill="FFFFFF"/>
        </w:rPr>
        <w:t> </w:t>
      </w:r>
    </w:p>
    <w:p w14:paraId="74EE428D" w14:textId="77777777" w:rsidR="009726BF" w:rsidRPr="009726BF" w:rsidRDefault="00F05590" w:rsidP="008C6FCD">
      <w:pPr>
        <w:pStyle w:val="paragraph"/>
        <w:spacing w:before="0" w:beforeAutospacing="0" w:after="0" w:afterAutospacing="0"/>
        <w:textAlignment w:val="baseline"/>
        <w:rPr>
          <w:rFonts w:asciiTheme="minorHAnsi" w:eastAsiaTheme="minorHAnsi" w:hAnsiTheme="minorHAnsi" w:cstheme="minorBidi"/>
          <w:lang w:eastAsia="en-US"/>
        </w:rPr>
      </w:pPr>
      <w:r w:rsidRPr="009726BF">
        <w:rPr>
          <w:rFonts w:asciiTheme="minorHAnsi" w:eastAsiaTheme="minorHAnsi" w:hAnsiTheme="minorHAnsi" w:cstheme="minorBidi"/>
          <w:lang w:eastAsia="en-US"/>
        </w:rPr>
        <w:t xml:space="preserve">The guiding </w:t>
      </w:r>
      <w:bookmarkStart w:id="1" w:name="_Int_UumdirC0"/>
      <w:r w:rsidRPr="009726BF">
        <w:rPr>
          <w:rFonts w:asciiTheme="minorHAnsi" w:eastAsiaTheme="minorHAnsi" w:hAnsiTheme="minorHAnsi" w:cstheme="minorBidi"/>
          <w:lang w:eastAsia="en-US"/>
        </w:rPr>
        <w:t>principle</w:t>
      </w:r>
      <w:bookmarkEnd w:id="1"/>
      <w:r w:rsidRPr="009726BF">
        <w:rPr>
          <w:rFonts w:asciiTheme="minorHAnsi" w:eastAsiaTheme="minorHAnsi" w:hAnsiTheme="minorHAnsi" w:cstheme="minorBidi"/>
          <w:lang w:eastAsia="en-US"/>
        </w:rPr>
        <w:t xml:space="preserve"> of admission to this school is that a church school should serve its local community, defined in the trust deed dated </w:t>
      </w:r>
      <w:r w:rsidR="008C6FCD" w:rsidRPr="009726BF">
        <w:rPr>
          <w:rFonts w:asciiTheme="minorHAnsi" w:eastAsiaTheme="minorHAnsi" w:hAnsiTheme="minorHAnsi" w:cstheme="minorBidi"/>
          <w:lang w:eastAsia="en-US"/>
        </w:rPr>
        <w:t>1866</w:t>
      </w:r>
      <w:r w:rsidRPr="009726BF">
        <w:rPr>
          <w:rFonts w:asciiTheme="minorHAnsi" w:eastAsiaTheme="minorHAnsi" w:hAnsiTheme="minorHAnsi" w:cstheme="minorBidi"/>
          <w:lang w:eastAsia="en-US"/>
        </w:rPr>
        <w:t xml:space="preserve"> as the ecclesiastical</w:t>
      </w:r>
      <w:r w:rsidR="00742596" w:rsidRPr="009726BF">
        <w:rPr>
          <w:rFonts w:asciiTheme="minorHAnsi" w:eastAsiaTheme="minorHAnsi" w:hAnsiTheme="minorHAnsi" w:cstheme="minorBidi"/>
          <w:lang w:eastAsia="en-US"/>
        </w:rPr>
        <w:t xml:space="preserve"> parish of </w:t>
      </w:r>
      <w:r w:rsidR="008C6FCD" w:rsidRPr="009726BF">
        <w:rPr>
          <w:rFonts w:asciiTheme="minorHAnsi" w:eastAsiaTheme="minorHAnsi" w:hAnsiTheme="minorHAnsi" w:cstheme="minorBidi"/>
          <w:lang w:eastAsia="en-US"/>
        </w:rPr>
        <w:t xml:space="preserve">St Mary’s Old Basing and </w:t>
      </w:r>
      <w:proofErr w:type="spellStart"/>
      <w:r w:rsidR="008C6FCD" w:rsidRPr="009726BF">
        <w:rPr>
          <w:rFonts w:asciiTheme="minorHAnsi" w:eastAsiaTheme="minorHAnsi" w:hAnsiTheme="minorHAnsi" w:cstheme="minorBidi"/>
          <w:lang w:eastAsia="en-US"/>
        </w:rPr>
        <w:t>Lychpit</w:t>
      </w:r>
      <w:proofErr w:type="spellEnd"/>
      <w:r w:rsidR="008C6FCD" w:rsidRPr="009726BF">
        <w:rPr>
          <w:rFonts w:asciiTheme="minorHAnsi" w:eastAsiaTheme="minorHAnsi" w:hAnsiTheme="minorHAnsi" w:cstheme="minorBidi"/>
          <w:lang w:eastAsia="en-US"/>
        </w:rPr>
        <w:t xml:space="preserve">.  The trust deed states that the School was established to provide education for children living in the parish of St Mary’s, Old Basing. (The Village of Old Basing, Parts of the </w:t>
      </w:r>
      <w:proofErr w:type="spellStart"/>
      <w:r w:rsidR="008C6FCD" w:rsidRPr="009726BF">
        <w:rPr>
          <w:rFonts w:asciiTheme="minorHAnsi" w:eastAsiaTheme="minorHAnsi" w:hAnsiTheme="minorHAnsi" w:cstheme="minorBidi"/>
          <w:lang w:eastAsia="en-US"/>
        </w:rPr>
        <w:t>Lychpit</w:t>
      </w:r>
      <w:proofErr w:type="spellEnd"/>
      <w:r w:rsidR="008C6FCD" w:rsidRPr="009726BF">
        <w:rPr>
          <w:rFonts w:asciiTheme="minorHAnsi" w:eastAsiaTheme="minorHAnsi" w:hAnsiTheme="minorHAnsi" w:cstheme="minorBidi"/>
          <w:lang w:eastAsia="en-US"/>
        </w:rPr>
        <w:t xml:space="preserve"> Estate not excluded in this policy, the hamlets of </w:t>
      </w:r>
      <w:proofErr w:type="spellStart"/>
      <w:r w:rsidR="008C6FCD" w:rsidRPr="009726BF">
        <w:rPr>
          <w:rFonts w:asciiTheme="minorHAnsi" w:eastAsiaTheme="minorHAnsi" w:hAnsiTheme="minorHAnsi" w:cstheme="minorBidi"/>
          <w:lang w:eastAsia="en-US"/>
        </w:rPr>
        <w:t>Nately</w:t>
      </w:r>
      <w:proofErr w:type="spellEnd"/>
      <w:r w:rsidR="008C6FCD" w:rsidRPr="009726BF">
        <w:rPr>
          <w:rFonts w:asciiTheme="minorHAnsi" w:eastAsiaTheme="minorHAnsi" w:hAnsiTheme="minorHAnsi" w:cstheme="minorBidi"/>
          <w:lang w:eastAsia="en-US"/>
        </w:rPr>
        <w:t xml:space="preserve"> </w:t>
      </w:r>
      <w:proofErr w:type="spellStart"/>
      <w:r w:rsidR="008C6FCD" w:rsidRPr="009726BF">
        <w:rPr>
          <w:rFonts w:asciiTheme="minorHAnsi" w:eastAsiaTheme="minorHAnsi" w:hAnsiTheme="minorHAnsi" w:cstheme="minorBidi"/>
          <w:lang w:eastAsia="en-US"/>
        </w:rPr>
        <w:t>Scures</w:t>
      </w:r>
      <w:proofErr w:type="spellEnd"/>
      <w:r w:rsidR="008C6FCD" w:rsidRPr="009726BF">
        <w:rPr>
          <w:rFonts w:asciiTheme="minorHAnsi" w:eastAsiaTheme="minorHAnsi" w:hAnsiTheme="minorHAnsi" w:cstheme="minorBidi"/>
          <w:lang w:eastAsia="en-US"/>
        </w:rPr>
        <w:t xml:space="preserve">, Up </w:t>
      </w:r>
      <w:proofErr w:type="spellStart"/>
      <w:r w:rsidR="008C6FCD" w:rsidRPr="009726BF">
        <w:rPr>
          <w:rFonts w:asciiTheme="minorHAnsi" w:eastAsiaTheme="minorHAnsi" w:hAnsiTheme="minorHAnsi" w:cstheme="minorBidi"/>
          <w:lang w:eastAsia="en-US"/>
        </w:rPr>
        <w:t>Nately</w:t>
      </w:r>
      <w:proofErr w:type="spellEnd"/>
      <w:r w:rsidR="008C6FCD" w:rsidRPr="009726BF">
        <w:rPr>
          <w:rFonts w:asciiTheme="minorHAnsi" w:eastAsiaTheme="minorHAnsi" w:hAnsiTheme="minorHAnsi" w:cstheme="minorBidi"/>
          <w:lang w:eastAsia="en-US"/>
        </w:rPr>
        <w:t xml:space="preserve">, </w:t>
      </w:r>
      <w:proofErr w:type="spellStart"/>
      <w:r w:rsidR="008C6FCD" w:rsidRPr="009726BF">
        <w:rPr>
          <w:rFonts w:asciiTheme="minorHAnsi" w:eastAsiaTheme="minorHAnsi" w:hAnsiTheme="minorHAnsi" w:cstheme="minorBidi"/>
          <w:lang w:eastAsia="en-US"/>
        </w:rPr>
        <w:t>Mapledurwell</w:t>
      </w:r>
      <w:proofErr w:type="spellEnd"/>
      <w:r w:rsidR="008C6FCD" w:rsidRPr="009726BF">
        <w:rPr>
          <w:rFonts w:asciiTheme="minorHAnsi" w:eastAsiaTheme="minorHAnsi" w:hAnsiTheme="minorHAnsi" w:cstheme="minorBidi"/>
          <w:lang w:eastAsia="en-US"/>
        </w:rPr>
        <w:t xml:space="preserve"> and </w:t>
      </w:r>
      <w:proofErr w:type="spellStart"/>
      <w:r w:rsidR="008C6FCD" w:rsidRPr="009726BF">
        <w:rPr>
          <w:rFonts w:asciiTheme="minorHAnsi" w:eastAsiaTheme="minorHAnsi" w:hAnsiTheme="minorHAnsi" w:cstheme="minorBidi"/>
          <w:lang w:eastAsia="en-US"/>
        </w:rPr>
        <w:t>Andwell</w:t>
      </w:r>
      <w:proofErr w:type="spellEnd"/>
      <w:r w:rsidR="008C6FCD" w:rsidRPr="009726BF">
        <w:rPr>
          <w:rFonts w:asciiTheme="minorHAnsi" w:eastAsiaTheme="minorHAnsi" w:hAnsiTheme="minorHAnsi" w:cstheme="minorBidi"/>
          <w:lang w:eastAsia="en-US"/>
        </w:rPr>
        <w:t xml:space="preserve"> are referred to as The Catchment Area. </w:t>
      </w:r>
    </w:p>
    <w:p w14:paraId="56BAB4B9" w14:textId="737BFEE9" w:rsidR="008C6FCD" w:rsidRPr="009726BF" w:rsidRDefault="008C6FCD" w:rsidP="008C6FCD">
      <w:pPr>
        <w:pStyle w:val="paragraph"/>
        <w:spacing w:before="0" w:beforeAutospacing="0" w:after="0" w:afterAutospacing="0"/>
        <w:textAlignment w:val="baseline"/>
        <w:rPr>
          <w:rFonts w:asciiTheme="minorHAnsi" w:eastAsiaTheme="minorHAnsi" w:hAnsiTheme="minorHAnsi" w:cstheme="minorBidi"/>
          <w:lang w:eastAsia="en-US"/>
        </w:rPr>
      </w:pPr>
      <w:r w:rsidRPr="009726BF">
        <w:rPr>
          <w:rFonts w:asciiTheme="minorHAnsi" w:eastAsiaTheme="minorHAnsi" w:hAnsiTheme="minorHAnsi" w:cstheme="minorBidi"/>
          <w:lang w:eastAsia="en-US"/>
        </w:rPr>
        <w:t>A map of this area can be found here:- </w:t>
      </w:r>
    </w:p>
    <w:p w14:paraId="53B40E46" w14:textId="77777777" w:rsidR="008C6FCD" w:rsidRDefault="00D12D3E" w:rsidP="008C6FCD">
      <w:pPr>
        <w:pStyle w:val="paragraph"/>
        <w:spacing w:before="0" w:beforeAutospacing="0" w:after="0" w:afterAutospacing="0"/>
        <w:textAlignment w:val="baseline"/>
        <w:rPr>
          <w:rFonts w:ascii="Segoe UI" w:hAnsi="Segoe UI" w:cs="Segoe UI"/>
          <w:sz w:val="18"/>
          <w:szCs w:val="18"/>
        </w:rPr>
      </w:pPr>
      <w:hyperlink r:id="rId12" w:tgtFrame="_blank" w:history="1">
        <w:r w:rsidR="008C6FCD">
          <w:rPr>
            <w:rStyle w:val="normaltextrun"/>
            <w:rFonts w:ascii="Calibri" w:hAnsi="Calibri" w:cs="Calibri"/>
            <w:color w:val="0563C1"/>
            <w:u w:val="single"/>
          </w:rPr>
          <w:t>https://www.hants.gov.uk/educationandlearning/findaschool/schooldetails?dfesno=3305</w:t>
        </w:r>
      </w:hyperlink>
      <w:r w:rsidR="008C6FCD">
        <w:rPr>
          <w:rStyle w:val="eop"/>
          <w:rFonts w:ascii="Calibri" w:hAnsi="Calibri" w:cs="Calibri"/>
        </w:rPr>
        <w:t> </w:t>
      </w:r>
    </w:p>
    <w:p w14:paraId="4EFB656E" w14:textId="37DA2E87" w:rsidR="00081ADC" w:rsidRPr="00D4288F" w:rsidRDefault="008C6FCD" w:rsidP="008C6FCD">
      <w:pPr>
        <w:jc w:val="both"/>
        <w:rPr>
          <w:color w:val="FF0000"/>
          <w:sz w:val="24"/>
          <w:szCs w:val="24"/>
        </w:rPr>
      </w:pPr>
      <w:r w:rsidRPr="2F22049A">
        <w:rPr>
          <w:color w:val="FF0000"/>
          <w:sz w:val="24"/>
          <w:szCs w:val="24"/>
        </w:rPr>
        <w:t xml:space="preserve"> </w:t>
      </w:r>
    </w:p>
    <w:p w14:paraId="6CDA89E5" w14:textId="3525295C" w:rsidR="00487D78" w:rsidRPr="00D4288F" w:rsidRDefault="00F05590" w:rsidP="00742596">
      <w:pPr>
        <w:jc w:val="both"/>
        <w:rPr>
          <w:rFonts w:cstheme="minorHAnsi"/>
          <w:b/>
          <w:bCs/>
          <w:sz w:val="24"/>
          <w:szCs w:val="24"/>
        </w:rPr>
      </w:pPr>
      <w:r w:rsidRPr="00D4288F">
        <w:rPr>
          <w:rFonts w:cstheme="minorHAnsi"/>
          <w:b/>
          <w:bCs/>
          <w:sz w:val="24"/>
          <w:szCs w:val="24"/>
        </w:rPr>
        <w:t>Admission Process</w:t>
      </w:r>
    </w:p>
    <w:p w14:paraId="1D6F0DC5" w14:textId="12B60607" w:rsidR="00C53FFB" w:rsidRPr="003F7489" w:rsidRDefault="00F05590" w:rsidP="2F22049A">
      <w:pPr>
        <w:jc w:val="both"/>
        <w:rPr>
          <w:sz w:val="24"/>
          <w:szCs w:val="24"/>
        </w:rPr>
      </w:pPr>
      <w:r w:rsidRPr="2F22049A">
        <w:rPr>
          <w:sz w:val="24"/>
          <w:szCs w:val="24"/>
        </w:rPr>
        <w:t xml:space="preserve">The Governing board will consider first all those applications received by the published deadline of </w:t>
      </w:r>
      <w:r w:rsidRPr="2F22049A">
        <w:rPr>
          <w:b/>
          <w:bCs/>
          <w:sz w:val="24"/>
          <w:szCs w:val="24"/>
        </w:rPr>
        <w:t>midnight on</w:t>
      </w:r>
      <w:r w:rsidR="003A1ECA" w:rsidRPr="2F22049A">
        <w:rPr>
          <w:b/>
          <w:bCs/>
          <w:sz w:val="24"/>
          <w:szCs w:val="24"/>
        </w:rPr>
        <w:t xml:space="preserve"> </w:t>
      </w:r>
      <w:r w:rsidR="00F76711" w:rsidRPr="00F76711">
        <w:rPr>
          <w:b/>
          <w:bCs/>
          <w:sz w:val="24"/>
          <w:szCs w:val="24"/>
        </w:rPr>
        <w:t>Fri</w:t>
      </w:r>
      <w:r w:rsidR="383C7F7E" w:rsidRPr="00F76711">
        <w:rPr>
          <w:b/>
          <w:bCs/>
          <w:sz w:val="24"/>
          <w:szCs w:val="24"/>
        </w:rPr>
        <w:t xml:space="preserve">day </w:t>
      </w:r>
      <w:r w:rsidRPr="00F76711">
        <w:rPr>
          <w:b/>
          <w:bCs/>
          <w:sz w:val="24"/>
          <w:szCs w:val="24"/>
        </w:rPr>
        <w:t>1</w:t>
      </w:r>
      <w:r w:rsidR="00475F2E" w:rsidRPr="00F76711">
        <w:rPr>
          <w:b/>
          <w:bCs/>
          <w:sz w:val="24"/>
          <w:szCs w:val="24"/>
        </w:rPr>
        <w:t>5</w:t>
      </w:r>
      <w:r w:rsidRPr="00F76711">
        <w:rPr>
          <w:b/>
          <w:bCs/>
          <w:sz w:val="24"/>
          <w:szCs w:val="24"/>
          <w:vertAlign w:val="superscript"/>
        </w:rPr>
        <w:t>th</w:t>
      </w:r>
      <w:r w:rsidRPr="00F76711">
        <w:rPr>
          <w:b/>
          <w:bCs/>
          <w:sz w:val="24"/>
          <w:szCs w:val="24"/>
        </w:rPr>
        <w:t xml:space="preserve"> January 202</w:t>
      </w:r>
      <w:r w:rsidR="00F76711" w:rsidRPr="00F76711">
        <w:rPr>
          <w:b/>
          <w:bCs/>
          <w:sz w:val="24"/>
          <w:szCs w:val="24"/>
        </w:rPr>
        <w:t>7</w:t>
      </w:r>
      <w:r w:rsidRPr="00F76711">
        <w:rPr>
          <w:b/>
          <w:bCs/>
          <w:sz w:val="24"/>
          <w:szCs w:val="24"/>
        </w:rPr>
        <w:t>.</w:t>
      </w:r>
      <w:r w:rsidRPr="2F22049A">
        <w:rPr>
          <w:b/>
          <w:bCs/>
          <w:sz w:val="24"/>
          <w:szCs w:val="24"/>
        </w:rPr>
        <w:t xml:space="preserve"> </w:t>
      </w:r>
      <w:r w:rsidRPr="2F22049A">
        <w:rPr>
          <w:sz w:val="24"/>
          <w:szCs w:val="24"/>
        </w:rPr>
        <w:t xml:space="preserve">Notifications </w:t>
      </w:r>
      <w:r w:rsidR="00742596" w:rsidRPr="2F22049A">
        <w:rPr>
          <w:sz w:val="24"/>
          <w:szCs w:val="24"/>
        </w:rPr>
        <w:t>to parents offering a primary or</w:t>
      </w:r>
      <w:r w:rsidRPr="2F22049A">
        <w:rPr>
          <w:sz w:val="24"/>
          <w:szCs w:val="24"/>
        </w:rPr>
        <w:t xml:space="preserve"> infant school place will be sent by the Local </w:t>
      </w:r>
      <w:r w:rsidR="0096445C" w:rsidRPr="2F22049A">
        <w:rPr>
          <w:sz w:val="24"/>
          <w:szCs w:val="24"/>
        </w:rPr>
        <w:t>Authority on</w:t>
      </w:r>
      <w:r w:rsidRPr="2F22049A">
        <w:rPr>
          <w:sz w:val="24"/>
          <w:szCs w:val="24"/>
        </w:rPr>
        <w:t xml:space="preserve"> </w:t>
      </w:r>
      <w:r w:rsidR="00B51361" w:rsidRPr="00B51361">
        <w:rPr>
          <w:b/>
          <w:bCs/>
          <w:sz w:val="24"/>
          <w:szCs w:val="24"/>
        </w:rPr>
        <w:t>Fri</w:t>
      </w:r>
      <w:r w:rsidR="38A98C8D" w:rsidRPr="00B51361">
        <w:rPr>
          <w:b/>
          <w:bCs/>
          <w:sz w:val="24"/>
          <w:szCs w:val="24"/>
        </w:rPr>
        <w:t>day</w:t>
      </w:r>
      <w:r w:rsidR="003909F7" w:rsidRPr="00B51361">
        <w:rPr>
          <w:b/>
          <w:bCs/>
          <w:sz w:val="24"/>
          <w:szCs w:val="24"/>
        </w:rPr>
        <w:t xml:space="preserve"> </w:t>
      </w:r>
      <w:r w:rsidR="003C367D" w:rsidRPr="00B51361">
        <w:rPr>
          <w:b/>
          <w:bCs/>
          <w:sz w:val="24"/>
          <w:szCs w:val="24"/>
        </w:rPr>
        <w:t>1</w:t>
      </w:r>
      <w:r w:rsidR="00434383" w:rsidRPr="00B51361">
        <w:rPr>
          <w:b/>
          <w:bCs/>
          <w:sz w:val="24"/>
          <w:szCs w:val="24"/>
        </w:rPr>
        <w:t>6</w:t>
      </w:r>
      <w:r w:rsidRPr="00B51361">
        <w:rPr>
          <w:b/>
          <w:bCs/>
          <w:sz w:val="24"/>
          <w:szCs w:val="24"/>
          <w:vertAlign w:val="superscript"/>
        </w:rPr>
        <w:t>th</w:t>
      </w:r>
      <w:r w:rsidRPr="00B51361">
        <w:rPr>
          <w:b/>
          <w:bCs/>
          <w:sz w:val="24"/>
          <w:szCs w:val="24"/>
        </w:rPr>
        <w:t xml:space="preserve"> April 202</w:t>
      </w:r>
      <w:r w:rsidR="00B51361" w:rsidRPr="00B51361">
        <w:rPr>
          <w:b/>
          <w:bCs/>
          <w:sz w:val="24"/>
          <w:szCs w:val="24"/>
        </w:rPr>
        <w:t>7</w:t>
      </w:r>
      <w:r w:rsidRPr="00B51361">
        <w:rPr>
          <w:b/>
          <w:bCs/>
          <w:sz w:val="24"/>
          <w:szCs w:val="24"/>
        </w:rPr>
        <w:t>.</w:t>
      </w:r>
    </w:p>
    <w:p w14:paraId="48700C1E" w14:textId="07F33B56" w:rsidR="00C53FFB" w:rsidRPr="00D4288F" w:rsidRDefault="00F05590" w:rsidP="2F22049A">
      <w:pPr>
        <w:jc w:val="both"/>
        <w:rPr>
          <w:sz w:val="24"/>
          <w:szCs w:val="24"/>
        </w:rPr>
      </w:pPr>
      <w:r w:rsidRPr="004D6701">
        <w:rPr>
          <w:sz w:val="24"/>
          <w:szCs w:val="24"/>
        </w:rPr>
        <w:t xml:space="preserve">Applications made after midnight on </w:t>
      </w:r>
      <w:r w:rsidRPr="00F76711">
        <w:rPr>
          <w:b/>
          <w:bCs/>
          <w:sz w:val="24"/>
          <w:szCs w:val="24"/>
        </w:rPr>
        <w:t>1</w:t>
      </w:r>
      <w:r w:rsidR="00475F2E" w:rsidRPr="00F76711">
        <w:rPr>
          <w:b/>
          <w:bCs/>
          <w:sz w:val="24"/>
          <w:szCs w:val="24"/>
        </w:rPr>
        <w:t>5</w:t>
      </w:r>
      <w:r w:rsidRPr="00F76711">
        <w:rPr>
          <w:b/>
          <w:bCs/>
          <w:sz w:val="24"/>
          <w:szCs w:val="24"/>
          <w:vertAlign w:val="superscript"/>
        </w:rPr>
        <w:t>th</w:t>
      </w:r>
      <w:r w:rsidRPr="00F76711">
        <w:rPr>
          <w:b/>
          <w:bCs/>
          <w:sz w:val="24"/>
          <w:szCs w:val="24"/>
        </w:rPr>
        <w:t xml:space="preserve"> January 202</w:t>
      </w:r>
      <w:r w:rsidR="00F76711" w:rsidRPr="00F76711">
        <w:rPr>
          <w:b/>
          <w:bCs/>
          <w:sz w:val="24"/>
          <w:szCs w:val="24"/>
        </w:rPr>
        <w:t>7</w:t>
      </w:r>
      <w:r w:rsidRPr="004D6701">
        <w:rPr>
          <w:sz w:val="24"/>
          <w:szCs w:val="24"/>
        </w:rPr>
        <w:t xml:space="preserve"> will be considered after all on-time</w:t>
      </w:r>
      <w:r w:rsidRPr="2F22049A">
        <w:rPr>
          <w:sz w:val="24"/>
          <w:szCs w:val="24"/>
        </w:rPr>
        <w:t xml:space="preserve"> applications have been fully processed unless exceptional circumstances merit consideration alongside on-time applications. </w:t>
      </w:r>
    </w:p>
    <w:p w14:paraId="0D8DB4AA" w14:textId="77777777" w:rsidR="00C53FFB" w:rsidRPr="00D4288F" w:rsidRDefault="00F05590" w:rsidP="00742596">
      <w:pPr>
        <w:jc w:val="both"/>
        <w:rPr>
          <w:rFonts w:cstheme="minorHAnsi"/>
          <w:sz w:val="24"/>
          <w:szCs w:val="24"/>
        </w:rPr>
      </w:pPr>
      <w:r w:rsidRPr="00D4288F">
        <w:rPr>
          <w:rFonts w:cstheme="minorHAnsi"/>
          <w:sz w:val="24"/>
          <w:szCs w:val="24"/>
        </w:rPr>
        <w:t>For the normal admission round, all on time preferences will be considered simultaneously and ranked in accordance with the admission criteria. If more th</w:t>
      </w:r>
      <w:r w:rsidR="00742596" w:rsidRPr="00D4288F">
        <w:rPr>
          <w:rFonts w:cstheme="minorHAnsi"/>
          <w:sz w:val="24"/>
          <w:szCs w:val="24"/>
        </w:rPr>
        <w:t>an one school can offer a place</w:t>
      </w:r>
      <w:r w:rsidRPr="00D4288F">
        <w:rPr>
          <w:rFonts w:cstheme="minorHAnsi"/>
          <w:sz w:val="24"/>
          <w:szCs w:val="24"/>
        </w:rPr>
        <w:t xml:space="preserve">, the </w:t>
      </w:r>
      <w:r w:rsidR="0096445C" w:rsidRPr="00D4288F">
        <w:rPr>
          <w:rFonts w:cstheme="minorHAnsi"/>
          <w:sz w:val="24"/>
          <w:szCs w:val="24"/>
        </w:rPr>
        <w:t>parent’s</w:t>
      </w:r>
      <w:r w:rsidRPr="00D4288F">
        <w:rPr>
          <w:rFonts w:cstheme="minorHAnsi"/>
          <w:sz w:val="24"/>
          <w:szCs w:val="24"/>
        </w:rPr>
        <w:t xml:space="preserve"> highest stated available preference will be allocated. </w:t>
      </w:r>
    </w:p>
    <w:p w14:paraId="1058A877" w14:textId="77777777" w:rsidR="00C53FFB" w:rsidRPr="00D4288F" w:rsidRDefault="00F05590" w:rsidP="00742596">
      <w:pPr>
        <w:jc w:val="both"/>
        <w:rPr>
          <w:rFonts w:cstheme="minorHAnsi"/>
          <w:b/>
          <w:sz w:val="24"/>
          <w:szCs w:val="24"/>
        </w:rPr>
      </w:pPr>
      <w:r w:rsidRPr="00D4288F">
        <w:rPr>
          <w:rFonts w:cstheme="minorHAnsi"/>
          <w:b/>
          <w:sz w:val="24"/>
          <w:szCs w:val="24"/>
        </w:rPr>
        <w:t xml:space="preserve">Pupils with an </w:t>
      </w:r>
      <w:r w:rsidR="0096445C" w:rsidRPr="00D4288F">
        <w:rPr>
          <w:rFonts w:cstheme="minorHAnsi"/>
          <w:b/>
          <w:sz w:val="24"/>
          <w:szCs w:val="24"/>
        </w:rPr>
        <w:t>Education</w:t>
      </w:r>
      <w:r w:rsidRPr="00D4288F">
        <w:rPr>
          <w:rFonts w:cstheme="minorHAnsi"/>
          <w:b/>
          <w:sz w:val="24"/>
          <w:szCs w:val="24"/>
        </w:rPr>
        <w:t>, Health and Care Plan (EHCP)</w:t>
      </w:r>
    </w:p>
    <w:p w14:paraId="34439461" w14:textId="4D6AD20F" w:rsidR="00C53FFB" w:rsidRPr="00D4288F" w:rsidRDefault="008C6FCD" w:rsidP="00742596">
      <w:pPr>
        <w:jc w:val="both"/>
        <w:rPr>
          <w:rFonts w:cstheme="minorHAnsi"/>
          <w:sz w:val="24"/>
          <w:szCs w:val="24"/>
        </w:rPr>
      </w:pPr>
      <w:r>
        <w:rPr>
          <w:rStyle w:val="normaltextrun"/>
          <w:rFonts w:ascii="Calibri" w:hAnsi="Calibri" w:cs="Calibri"/>
          <w:color w:val="000000"/>
          <w:shd w:val="clear" w:color="auto" w:fill="FFFFFF"/>
        </w:rPr>
        <w:t>Any child with and Education, Health and Care Plan naming St Mary’s Church of England Junior School will be admitted. Where possible such children will be admitted within PAN.</w:t>
      </w:r>
    </w:p>
    <w:p w14:paraId="1FA01B17" w14:textId="77777777" w:rsidR="00C53FFB" w:rsidRPr="00D4288F" w:rsidRDefault="00F05590" w:rsidP="00742596">
      <w:pPr>
        <w:jc w:val="both"/>
        <w:rPr>
          <w:rFonts w:cstheme="minorHAnsi"/>
          <w:b/>
          <w:sz w:val="24"/>
          <w:szCs w:val="24"/>
        </w:rPr>
      </w:pPr>
      <w:r w:rsidRPr="00D4288F">
        <w:rPr>
          <w:rFonts w:cstheme="minorHAnsi"/>
          <w:b/>
          <w:sz w:val="24"/>
          <w:szCs w:val="24"/>
        </w:rPr>
        <w:t>Oversubscription criteria</w:t>
      </w:r>
    </w:p>
    <w:p w14:paraId="726FEDB5" w14:textId="77777777" w:rsidR="008C6FCD" w:rsidRPr="008C6FCD" w:rsidRDefault="008C6FCD" w:rsidP="008C6FCD">
      <w:pPr>
        <w:spacing w:after="0" w:line="240" w:lineRule="auto"/>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When the school is oversubscribed, after the admission of pupils with an Education, Health and Care plan naming the school, priority for admission will be given to children in the following order: </w:t>
      </w:r>
    </w:p>
    <w:p w14:paraId="4AFF3EE0" w14:textId="77777777" w:rsidR="008C6FCD" w:rsidRPr="008C6FCD" w:rsidRDefault="008C6FCD" w:rsidP="008C6FCD">
      <w:pPr>
        <w:numPr>
          <w:ilvl w:val="0"/>
          <w:numId w:val="7"/>
        </w:numPr>
        <w:spacing w:after="0" w:line="240" w:lineRule="auto"/>
        <w:ind w:left="360" w:firstLine="0"/>
        <w:textAlignment w:val="baseline"/>
        <w:rPr>
          <w:rFonts w:ascii="Calibri" w:eastAsia="Times New Roman" w:hAnsi="Calibri" w:cs="Calibri"/>
          <w:sz w:val="24"/>
          <w:szCs w:val="24"/>
          <w:lang w:eastAsia="en-GB"/>
        </w:rPr>
      </w:pPr>
      <w:r w:rsidRPr="004154BD">
        <w:rPr>
          <w:rFonts w:ascii="Calibri" w:eastAsia="Times New Roman" w:hAnsi="Calibri" w:cs="Calibri"/>
          <w:b/>
          <w:sz w:val="24"/>
          <w:szCs w:val="24"/>
          <w:lang w:eastAsia="en-GB"/>
        </w:rPr>
        <w:t>Looked after children or children who were previously looked after</w:t>
      </w:r>
      <w:r w:rsidRPr="008C6FCD">
        <w:rPr>
          <w:rFonts w:ascii="Calibri" w:eastAsia="Times New Roman" w:hAnsi="Calibri" w:cs="Calibri"/>
          <w:sz w:val="24"/>
          <w:szCs w:val="24"/>
          <w:lang w:eastAsia="en-GB"/>
        </w:rPr>
        <w:t xml:space="preserve">. (see definition </w:t>
      </w:r>
      <w:proofErr w:type="spellStart"/>
      <w:r w:rsidRPr="008C6FCD">
        <w:rPr>
          <w:rFonts w:ascii="Calibri" w:eastAsia="Times New Roman" w:hAnsi="Calibri" w:cs="Calibri"/>
          <w:sz w:val="24"/>
          <w:szCs w:val="24"/>
          <w:lang w:eastAsia="en-GB"/>
        </w:rPr>
        <w:t>i</w:t>
      </w:r>
      <w:proofErr w:type="spellEnd"/>
      <w:r w:rsidRPr="008C6FCD">
        <w:rPr>
          <w:rFonts w:ascii="Calibri" w:eastAsia="Times New Roman" w:hAnsi="Calibri" w:cs="Calibri"/>
          <w:sz w:val="24"/>
          <w:szCs w:val="24"/>
          <w:lang w:eastAsia="en-GB"/>
        </w:rPr>
        <w:t>) </w:t>
      </w:r>
    </w:p>
    <w:p w14:paraId="3D1BF69C"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lastRenderedPageBreak/>
        <w:t> </w:t>
      </w:r>
    </w:p>
    <w:p w14:paraId="74D09357" w14:textId="77777777" w:rsidR="008C6FCD" w:rsidRPr="008C6FCD" w:rsidRDefault="008C6FCD" w:rsidP="008C6FCD">
      <w:pPr>
        <w:numPr>
          <w:ilvl w:val="0"/>
          <w:numId w:val="8"/>
        </w:numPr>
        <w:spacing w:after="0" w:line="240" w:lineRule="auto"/>
        <w:ind w:left="36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Children or families with an </w:t>
      </w:r>
      <w:r w:rsidRPr="004154BD">
        <w:rPr>
          <w:rFonts w:ascii="Calibri" w:eastAsia="Times New Roman" w:hAnsi="Calibri" w:cs="Calibri"/>
          <w:b/>
          <w:sz w:val="24"/>
          <w:szCs w:val="24"/>
          <w:lang w:eastAsia="en-GB"/>
        </w:rPr>
        <w:t>exceptional medical and/or social need</w:t>
      </w:r>
      <w:r w:rsidRPr="008C6FCD">
        <w:rPr>
          <w:rFonts w:ascii="Calibri" w:eastAsia="Times New Roman" w:hAnsi="Calibri" w:cs="Calibri"/>
          <w:sz w:val="24"/>
          <w:szCs w:val="24"/>
          <w:lang w:eastAsia="en-GB"/>
        </w:rPr>
        <w:t xml:space="preserve"> (see definition ii).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St Mary’s Church of England (VA) School rather than any other.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p>
    <w:p w14:paraId="00B15430"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 </w:t>
      </w:r>
    </w:p>
    <w:p w14:paraId="2DF7785A"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 </w:t>
      </w:r>
    </w:p>
    <w:p w14:paraId="09D0D00B" w14:textId="77777777" w:rsidR="008C6FCD" w:rsidRPr="008C6FCD" w:rsidRDefault="008C6FCD" w:rsidP="008C6FCD">
      <w:pPr>
        <w:numPr>
          <w:ilvl w:val="0"/>
          <w:numId w:val="9"/>
        </w:numPr>
        <w:spacing w:after="0" w:line="240" w:lineRule="auto"/>
        <w:ind w:left="36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Children </w:t>
      </w:r>
      <w:r w:rsidRPr="004154BD">
        <w:rPr>
          <w:rFonts w:ascii="Calibri" w:eastAsia="Times New Roman" w:hAnsi="Calibri" w:cs="Calibri"/>
          <w:b/>
          <w:sz w:val="24"/>
          <w:szCs w:val="24"/>
          <w:lang w:eastAsia="en-GB"/>
        </w:rPr>
        <w:t>living in the catchment area</w:t>
      </w:r>
      <w:r w:rsidRPr="008C6FCD">
        <w:rPr>
          <w:rFonts w:ascii="Calibri" w:eastAsia="Times New Roman" w:hAnsi="Calibri" w:cs="Calibri"/>
          <w:sz w:val="24"/>
          <w:szCs w:val="24"/>
          <w:lang w:eastAsia="en-GB"/>
        </w:rPr>
        <w:t xml:space="preserve"> (see definition iii) of St Mary’s Church of England (VA) Junior School: </w:t>
      </w:r>
    </w:p>
    <w:p w14:paraId="2AC9EF95" w14:textId="77777777" w:rsidR="008C6FCD" w:rsidRPr="008C6FCD" w:rsidRDefault="008C6FCD" w:rsidP="008C6FCD">
      <w:pPr>
        <w:numPr>
          <w:ilvl w:val="0"/>
          <w:numId w:val="10"/>
        </w:numPr>
        <w:spacing w:after="0" w:line="240" w:lineRule="auto"/>
        <w:ind w:left="144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who at the time of application have a </w:t>
      </w:r>
      <w:r w:rsidRPr="009D075A">
        <w:rPr>
          <w:rFonts w:ascii="Calibri" w:eastAsia="Times New Roman" w:hAnsi="Calibri" w:cs="Calibri"/>
          <w:b/>
          <w:sz w:val="24"/>
          <w:szCs w:val="24"/>
          <w:lang w:eastAsia="en-GB"/>
        </w:rPr>
        <w:t>sibling</w:t>
      </w:r>
      <w:r w:rsidRPr="008C6FCD">
        <w:rPr>
          <w:rFonts w:ascii="Calibri" w:eastAsia="Times New Roman" w:hAnsi="Calibri" w:cs="Calibri"/>
          <w:sz w:val="24"/>
          <w:szCs w:val="24"/>
          <w:lang w:eastAsia="en-GB"/>
        </w:rPr>
        <w:t xml:space="preserve"> (see definition iv) on the </w:t>
      </w:r>
      <w:proofErr w:type="spellStart"/>
      <w:r w:rsidRPr="008C6FCD">
        <w:rPr>
          <w:rFonts w:ascii="Calibri" w:eastAsia="Times New Roman" w:hAnsi="Calibri" w:cs="Calibri"/>
          <w:sz w:val="24"/>
          <w:szCs w:val="24"/>
          <w:lang w:eastAsia="en-GB"/>
        </w:rPr>
        <w:t>roll</w:t>
      </w:r>
      <w:proofErr w:type="spellEnd"/>
      <w:r w:rsidRPr="008C6FCD">
        <w:rPr>
          <w:rFonts w:ascii="Calibri" w:eastAsia="Times New Roman" w:hAnsi="Calibri" w:cs="Calibri"/>
          <w:sz w:val="24"/>
          <w:szCs w:val="24"/>
          <w:lang w:eastAsia="en-GB"/>
        </w:rPr>
        <w:t xml:space="preserve"> of the school who will still be on the roll at the time of admission. </w:t>
      </w:r>
    </w:p>
    <w:p w14:paraId="1FF8DE17" w14:textId="77777777" w:rsidR="008C6FCD" w:rsidRPr="008C6FCD" w:rsidRDefault="008C6FCD" w:rsidP="008C6FCD">
      <w:pPr>
        <w:numPr>
          <w:ilvl w:val="0"/>
          <w:numId w:val="11"/>
        </w:numPr>
        <w:spacing w:after="0" w:line="240" w:lineRule="auto"/>
        <w:ind w:left="144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who are currently on roll at </w:t>
      </w:r>
      <w:r w:rsidRPr="009D075A">
        <w:rPr>
          <w:rFonts w:ascii="Calibri" w:eastAsia="Times New Roman" w:hAnsi="Calibri" w:cs="Calibri"/>
          <w:b/>
          <w:sz w:val="24"/>
          <w:szCs w:val="24"/>
          <w:lang w:eastAsia="en-GB"/>
        </w:rPr>
        <w:t>Old Basing Infant School</w:t>
      </w:r>
      <w:r w:rsidRPr="008C6FCD">
        <w:rPr>
          <w:rFonts w:ascii="Calibri" w:eastAsia="Times New Roman" w:hAnsi="Calibri" w:cs="Calibri"/>
          <w:sz w:val="24"/>
          <w:szCs w:val="24"/>
          <w:lang w:eastAsia="en-GB"/>
        </w:rPr>
        <w:t xml:space="preserve"> (for Main Round Admissions only). </w:t>
      </w:r>
    </w:p>
    <w:p w14:paraId="296CE7F8" w14:textId="77777777" w:rsidR="008C6FCD" w:rsidRPr="008C6FCD" w:rsidRDefault="008C6FCD" w:rsidP="008C6FCD">
      <w:pPr>
        <w:numPr>
          <w:ilvl w:val="0"/>
          <w:numId w:val="12"/>
        </w:numPr>
        <w:spacing w:after="0" w:line="240" w:lineRule="auto"/>
        <w:ind w:left="144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Other children </w:t>
      </w:r>
      <w:r w:rsidRPr="009D075A">
        <w:rPr>
          <w:rFonts w:ascii="Calibri" w:eastAsia="Times New Roman" w:hAnsi="Calibri" w:cs="Calibri"/>
          <w:b/>
          <w:sz w:val="24"/>
          <w:szCs w:val="24"/>
          <w:lang w:eastAsia="en-GB"/>
        </w:rPr>
        <w:t>living in the catchment</w:t>
      </w:r>
      <w:r w:rsidRPr="008C6FCD">
        <w:rPr>
          <w:rFonts w:ascii="Calibri" w:eastAsia="Times New Roman" w:hAnsi="Calibri" w:cs="Calibri"/>
          <w:sz w:val="24"/>
          <w:szCs w:val="24"/>
          <w:lang w:eastAsia="en-GB"/>
        </w:rPr>
        <w:t xml:space="preserve"> area of St Mary’s Church of England (VA) Junior School.  </w:t>
      </w:r>
    </w:p>
    <w:p w14:paraId="520BDB7D" w14:textId="77777777" w:rsidR="008C6FCD" w:rsidRPr="008C6FCD" w:rsidRDefault="008C6FCD" w:rsidP="008C6FCD">
      <w:pPr>
        <w:spacing w:after="0" w:line="240" w:lineRule="auto"/>
        <w:ind w:left="180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 </w:t>
      </w:r>
    </w:p>
    <w:p w14:paraId="2BF02A0F" w14:textId="77777777" w:rsidR="008C6FCD" w:rsidRPr="008C6FCD" w:rsidRDefault="008C6FCD" w:rsidP="008C6FCD">
      <w:pPr>
        <w:numPr>
          <w:ilvl w:val="0"/>
          <w:numId w:val="13"/>
        </w:numPr>
        <w:spacing w:after="0" w:line="240" w:lineRule="auto"/>
        <w:ind w:left="36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Children </w:t>
      </w:r>
      <w:r w:rsidRPr="009D075A">
        <w:rPr>
          <w:rFonts w:ascii="Calibri" w:eastAsia="Times New Roman" w:hAnsi="Calibri" w:cs="Calibri"/>
          <w:b/>
          <w:sz w:val="24"/>
          <w:szCs w:val="24"/>
          <w:lang w:eastAsia="en-GB"/>
        </w:rPr>
        <w:t>living out of the catchment area</w:t>
      </w:r>
      <w:r w:rsidRPr="008C6FCD">
        <w:rPr>
          <w:rFonts w:ascii="Calibri" w:eastAsia="Times New Roman" w:hAnsi="Calibri" w:cs="Calibri"/>
          <w:sz w:val="24"/>
          <w:szCs w:val="24"/>
          <w:lang w:eastAsia="en-GB"/>
        </w:rPr>
        <w:t xml:space="preserve"> of St Mary’s Church of England (VA) Junior School: </w:t>
      </w:r>
    </w:p>
    <w:p w14:paraId="378A42F0" w14:textId="1E73EBA5" w:rsidR="008C6FCD" w:rsidRPr="008C6FCD" w:rsidRDefault="008C6FCD" w:rsidP="008C6FCD">
      <w:pPr>
        <w:numPr>
          <w:ilvl w:val="0"/>
          <w:numId w:val="14"/>
        </w:numPr>
        <w:spacing w:after="0" w:line="240" w:lineRule="auto"/>
        <w:ind w:left="180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who at the time of application have a </w:t>
      </w:r>
      <w:r w:rsidRPr="009D075A">
        <w:rPr>
          <w:rFonts w:ascii="Calibri" w:eastAsia="Times New Roman" w:hAnsi="Calibri" w:cs="Calibri"/>
          <w:b/>
          <w:sz w:val="24"/>
          <w:szCs w:val="24"/>
          <w:lang w:eastAsia="en-GB"/>
        </w:rPr>
        <w:t>sibling</w:t>
      </w:r>
      <w:r w:rsidRPr="008C6FCD">
        <w:rPr>
          <w:rFonts w:ascii="Calibri" w:eastAsia="Times New Roman" w:hAnsi="Calibri" w:cs="Calibri"/>
          <w:sz w:val="24"/>
          <w:szCs w:val="24"/>
          <w:lang w:eastAsia="en-GB"/>
        </w:rPr>
        <w:t xml:space="preserve"> (see definition iv) on the </w:t>
      </w:r>
      <w:proofErr w:type="spellStart"/>
      <w:r w:rsidRPr="008C6FCD">
        <w:rPr>
          <w:rFonts w:ascii="Calibri" w:eastAsia="Times New Roman" w:hAnsi="Calibri" w:cs="Calibri"/>
          <w:sz w:val="24"/>
          <w:szCs w:val="24"/>
          <w:lang w:eastAsia="en-GB"/>
        </w:rPr>
        <w:t>roll</w:t>
      </w:r>
      <w:proofErr w:type="spellEnd"/>
      <w:r w:rsidRPr="008C6FCD">
        <w:rPr>
          <w:rFonts w:ascii="Calibri" w:eastAsia="Times New Roman" w:hAnsi="Calibri" w:cs="Calibri"/>
          <w:sz w:val="24"/>
          <w:szCs w:val="24"/>
          <w:lang w:eastAsia="en-GB"/>
        </w:rPr>
        <w:t xml:space="preserve"> of the school who will still be on the roll at the time of admission. </w:t>
      </w:r>
    </w:p>
    <w:p w14:paraId="4E36C196" w14:textId="77777777" w:rsidR="008C6FCD" w:rsidRPr="008C6FCD" w:rsidRDefault="008C6FCD" w:rsidP="008C6FCD">
      <w:pPr>
        <w:numPr>
          <w:ilvl w:val="0"/>
          <w:numId w:val="15"/>
        </w:numPr>
        <w:spacing w:after="0" w:line="240" w:lineRule="auto"/>
        <w:ind w:left="180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who are currently on roll at </w:t>
      </w:r>
      <w:r w:rsidRPr="009D075A">
        <w:rPr>
          <w:rFonts w:ascii="Calibri" w:eastAsia="Times New Roman" w:hAnsi="Calibri" w:cs="Calibri"/>
          <w:b/>
          <w:sz w:val="24"/>
          <w:szCs w:val="24"/>
          <w:lang w:eastAsia="en-GB"/>
        </w:rPr>
        <w:t>Old Basing Infant School</w:t>
      </w:r>
      <w:r w:rsidRPr="008C6FCD">
        <w:rPr>
          <w:rFonts w:ascii="Calibri" w:eastAsia="Times New Roman" w:hAnsi="Calibri" w:cs="Calibri"/>
          <w:sz w:val="24"/>
          <w:szCs w:val="24"/>
          <w:lang w:eastAsia="en-GB"/>
        </w:rPr>
        <w:t xml:space="preserve"> (for Main Round Admissions only). </w:t>
      </w:r>
    </w:p>
    <w:p w14:paraId="25AD6D83" w14:textId="77777777" w:rsidR="008C6FCD" w:rsidRDefault="008C6FCD" w:rsidP="008C6FCD">
      <w:pPr>
        <w:numPr>
          <w:ilvl w:val="0"/>
          <w:numId w:val="16"/>
        </w:numPr>
        <w:spacing w:after="0" w:line="240" w:lineRule="auto"/>
        <w:ind w:left="1800" w:firstLine="0"/>
        <w:textAlignment w:val="baseline"/>
        <w:rPr>
          <w:rFonts w:ascii="Calibri" w:eastAsia="Times New Roman" w:hAnsi="Calibri" w:cs="Calibri"/>
          <w:sz w:val="24"/>
          <w:szCs w:val="24"/>
          <w:lang w:eastAsia="en-GB"/>
        </w:rPr>
      </w:pPr>
      <w:r w:rsidRPr="008C6FCD">
        <w:rPr>
          <w:rFonts w:ascii="Calibri" w:eastAsia="Times New Roman" w:hAnsi="Calibri" w:cs="Calibri"/>
          <w:sz w:val="24"/>
          <w:szCs w:val="24"/>
          <w:lang w:eastAsia="en-GB"/>
        </w:rPr>
        <w:t xml:space="preserve">A child or a child with a parent </w:t>
      </w:r>
      <w:r w:rsidRPr="009D075A">
        <w:rPr>
          <w:rFonts w:ascii="Calibri" w:eastAsia="Times New Roman" w:hAnsi="Calibri" w:cs="Calibri"/>
          <w:b/>
          <w:sz w:val="24"/>
          <w:szCs w:val="24"/>
          <w:lang w:eastAsia="en-GB"/>
        </w:rPr>
        <w:t>who is an active member of a Christian church</w:t>
      </w:r>
      <w:r w:rsidRPr="008C6FCD">
        <w:rPr>
          <w:rFonts w:ascii="Calibri" w:eastAsia="Times New Roman" w:hAnsi="Calibri" w:cs="Calibri"/>
          <w:sz w:val="24"/>
          <w:szCs w:val="24"/>
          <w:lang w:eastAsia="en-GB"/>
        </w:rPr>
        <w:t xml:space="preserve"> as defined by the following statement; </w:t>
      </w:r>
    </w:p>
    <w:p w14:paraId="6802CC5E" w14:textId="77777777" w:rsidR="002062F7" w:rsidRPr="008C6FCD" w:rsidRDefault="002062F7" w:rsidP="002062F7">
      <w:pPr>
        <w:spacing w:after="0" w:line="240" w:lineRule="auto"/>
        <w:ind w:left="1800"/>
        <w:textAlignment w:val="baseline"/>
        <w:rPr>
          <w:rFonts w:ascii="Calibri" w:eastAsia="Times New Roman" w:hAnsi="Calibri" w:cs="Calibri"/>
          <w:sz w:val="24"/>
          <w:szCs w:val="24"/>
          <w:lang w:eastAsia="en-GB"/>
        </w:rPr>
      </w:pPr>
    </w:p>
    <w:p w14:paraId="094F0226"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“A worshipping fellowship who confess the Lord Jesus Christ as God and Saviour according to the Bible and therefore seek to fulfil together their common calling to the glory of the one God, Father, Son and Holy Spirit; who are members or participant observers of the World Council of Churches or the World Evangelical Alliance.” </w:t>
      </w:r>
    </w:p>
    <w:p w14:paraId="37123130"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And who requests admission on denominational grounds and provides relevant evidence. (See definition vi) </w:t>
      </w:r>
    </w:p>
    <w:p w14:paraId="4FF5DFEB" w14:textId="77777777" w:rsidR="008C6FCD" w:rsidRPr="008C6FCD" w:rsidRDefault="008C6FCD" w:rsidP="008C6FCD">
      <w:pPr>
        <w:spacing w:after="0" w:line="240" w:lineRule="auto"/>
        <w:ind w:left="720"/>
        <w:textAlignment w:val="baseline"/>
        <w:rPr>
          <w:rFonts w:ascii="Segoe UI" w:eastAsia="Times New Roman" w:hAnsi="Segoe UI" w:cs="Segoe UI"/>
          <w:sz w:val="18"/>
          <w:szCs w:val="18"/>
          <w:lang w:eastAsia="en-GB"/>
        </w:rPr>
      </w:pPr>
      <w:r w:rsidRPr="008C6FCD">
        <w:rPr>
          <w:rFonts w:ascii="Calibri" w:eastAsia="Times New Roman" w:hAnsi="Calibri" w:cs="Calibri"/>
          <w:sz w:val="24"/>
          <w:szCs w:val="24"/>
          <w:lang w:eastAsia="en-GB"/>
        </w:rPr>
        <w:t> </w:t>
      </w:r>
    </w:p>
    <w:p w14:paraId="269C2047" w14:textId="77777777" w:rsidR="008C6FCD" w:rsidRPr="008C6FCD" w:rsidRDefault="008C6FCD" w:rsidP="008C6FCD">
      <w:pPr>
        <w:numPr>
          <w:ilvl w:val="0"/>
          <w:numId w:val="17"/>
        </w:numPr>
        <w:spacing w:after="0" w:line="240" w:lineRule="auto"/>
        <w:ind w:left="360" w:firstLine="0"/>
        <w:textAlignment w:val="baseline"/>
        <w:rPr>
          <w:rFonts w:ascii="Calibri" w:eastAsia="Times New Roman" w:hAnsi="Calibri" w:cs="Calibri"/>
          <w:sz w:val="24"/>
          <w:szCs w:val="24"/>
          <w:lang w:eastAsia="en-GB"/>
        </w:rPr>
      </w:pPr>
      <w:r w:rsidRPr="009D075A">
        <w:rPr>
          <w:rFonts w:ascii="Calibri" w:eastAsia="Times New Roman" w:hAnsi="Calibri" w:cs="Calibri"/>
          <w:b/>
          <w:sz w:val="24"/>
          <w:szCs w:val="24"/>
          <w:lang w:eastAsia="en-GB"/>
        </w:rPr>
        <w:t>Other children living out of catchment area</w:t>
      </w:r>
      <w:r w:rsidRPr="008C6FCD">
        <w:rPr>
          <w:rFonts w:ascii="Calibri" w:eastAsia="Times New Roman" w:hAnsi="Calibri" w:cs="Calibri"/>
          <w:sz w:val="24"/>
          <w:szCs w:val="24"/>
          <w:lang w:eastAsia="en-GB"/>
        </w:rPr>
        <w:t xml:space="preserve"> of St Mary’s Church of England (VA) Junior School. </w:t>
      </w:r>
    </w:p>
    <w:p w14:paraId="48262E33" w14:textId="77777777" w:rsidR="001E3C13" w:rsidRPr="001E3C13" w:rsidRDefault="001E3C13" w:rsidP="001E3C13">
      <w:pPr>
        <w:pStyle w:val="ListParagraph"/>
        <w:rPr>
          <w:rFonts w:cstheme="minorHAnsi"/>
          <w:sz w:val="24"/>
          <w:szCs w:val="24"/>
        </w:rPr>
      </w:pPr>
    </w:p>
    <w:p w14:paraId="4501ED5D" w14:textId="20877D8E" w:rsidR="00BF052E" w:rsidRPr="00D4288F" w:rsidRDefault="00F05590" w:rsidP="00742596">
      <w:pPr>
        <w:jc w:val="both"/>
        <w:rPr>
          <w:rFonts w:cstheme="minorHAnsi"/>
          <w:b/>
          <w:sz w:val="24"/>
          <w:szCs w:val="24"/>
        </w:rPr>
      </w:pPr>
      <w:r w:rsidRPr="00D4288F">
        <w:rPr>
          <w:rFonts w:cstheme="minorHAnsi"/>
          <w:b/>
          <w:sz w:val="24"/>
          <w:szCs w:val="24"/>
        </w:rPr>
        <w:t>Tie Breaker</w:t>
      </w:r>
    </w:p>
    <w:p w14:paraId="7C33C366" w14:textId="4790CDE8" w:rsidR="00C8187D" w:rsidRPr="00D4288F" w:rsidRDefault="00F05590" w:rsidP="00742596">
      <w:pPr>
        <w:jc w:val="both"/>
        <w:rPr>
          <w:rFonts w:cstheme="minorHAnsi"/>
          <w:sz w:val="24"/>
          <w:szCs w:val="24"/>
        </w:rPr>
      </w:pPr>
      <w:r w:rsidRPr="00D4288F">
        <w:rPr>
          <w:rFonts w:cstheme="minorHAnsi"/>
          <w:sz w:val="24"/>
          <w:szCs w:val="24"/>
        </w:rPr>
        <w:t>If the school is oversubscribed from within any of the above categories, straight line distance will be used to prioritise applications; applicants living nearer the school have priority. Distances will be measured from the Ordinance Survey home address point to the school address point using the Local Authority’s geographic Information Systems (GIS). Distances to multiple dwellings will give priority to the ground floor over the first floor and so on. On individual floors, distances will be measured to the stairs leading to the communal entrance. Where two or more applicants a</w:t>
      </w:r>
      <w:r w:rsidR="00D216AF">
        <w:rPr>
          <w:rFonts w:cstheme="minorHAnsi"/>
          <w:sz w:val="24"/>
          <w:szCs w:val="24"/>
        </w:rPr>
        <w:t>re</w:t>
      </w:r>
      <w:r w:rsidRPr="00D4288F">
        <w:rPr>
          <w:rFonts w:cstheme="minorHAnsi"/>
          <w:sz w:val="24"/>
          <w:szCs w:val="24"/>
        </w:rPr>
        <w:t xml:space="preserve"> equidistant, random allocation will be used to </w:t>
      </w:r>
      <w:r w:rsidR="00F845C3" w:rsidRPr="00D4288F">
        <w:rPr>
          <w:rFonts w:cstheme="minorHAnsi"/>
          <w:sz w:val="24"/>
          <w:szCs w:val="24"/>
        </w:rPr>
        <w:t>allocate the</w:t>
      </w:r>
      <w:r w:rsidRPr="00D4288F">
        <w:rPr>
          <w:rFonts w:cstheme="minorHAnsi"/>
          <w:sz w:val="24"/>
          <w:szCs w:val="24"/>
        </w:rPr>
        <w:t xml:space="preserve"> place. An explanation of t</w:t>
      </w:r>
      <w:r w:rsidR="00742596" w:rsidRPr="00D4288F">
        <w:rPr>
          <w:rFonts w:cstheme="minorHAnsi"/>
          <w:sz w:val="24"/>
          <w:szCs w:val="24"/>
        </w:rPr>
        <w:t>he random allocation procedure i</w:t>
      </w:r>
      <w:r w:rsidRPr="00D4288F">
        <w:rPr>
          <w:rFonts w:cstheme="minorHAnsi"/>
          <w:sz w:val="24"/>
          <w:szCs w:val="24"/>
        </w:rPr>
        <w:t xml:space="preserve">s available on the </w:t>
      </w:r>
      <w:r w:rsidR="00742596" w:rsidRPr="00D4288F">
        <w:rPr>
          <w:rFonts w:cstheme="minorHAnsi"/>
          <w:sz w:val="24"/>
          <w:szCs w:val="24"/>
        </w:rPr>
        <w:t>Local Authority</w:t>
      </w:r>
      <w:r w:rsidRPr="00D4288F">
        <w:rPr>
          <w:rFonts w:cstheme="minorHAnsi"/>
          <w:sz w:val="24"/>
          <w:szCs w:val="24"/>
        </w:rPr>
        <w:t xml:space="preserve"> website.</w:t>
      </w:r>
    </w:p>
    <w:p w14:paraId="28559ED8" w14:textId="48689620" w:rsidR="002C50E9" w:rsidRPr="00D4288F" w:rsidRDefault="00F05590" w:rsidP="00742596">
      <w:pPr>
        <w:jc w:val="both"/>
        <w:rPr>
          <w:rFonts w:cstheme="minorHAnsi"/>
          <w:b/>
          <w:sz w:val="24"/>
          <w:szCs w:val="24"/>
        </w:rPr>
      </w:pPr>
      <w:r w:rsidRPr="00D4288F">
        <w:rPr>
          <w:rFonts w:cstheme="minorHAnsi"/>
          <w:b/>
          <w:sz w:val="24"/>
          <w:szCs w:val="24"/>
        </w:rPr>
        <w:t>Additional Information</w:t>
      </w:r>
    </w:p>
    <w:p w14:paraId="77BB7CF6" w14:textId="77777777" w:rsidR="002C50E9" w:rsidRPr="00D4288F" w:rsidRDefault="00F05590" w:rsidP="00742596">
      <w:pPr>
        <w:jc w:val="both"/>
        <w:rPr>
          <w:rFonts w:cstheme="minorHAnsi"/>
          <w:b/>
          <w:sz w:val="24"/>
          <w:szCs w:val="24"/>
        </w:rPr>
      </w:pPr>
      <w:r w:rsidRPr="00D4288F">
        <w:rPr>
          <w:rFonts w:cstheme="minorHAnsi"/>
          <w:b/>
          <w:sz w:val="24"/>
          <w:szCs w:val="24"/>
        </w:rPr>
        <w:t>Who can apply?</w:t>
      </w:r>
    </w:p>
    <w:p w14:paraId="6EB5E7EB" w14:textId="77777777" w:rsidR="002C50E9" w:rsidRPr="00D4288F" w:rsidRDefault="00F05590" w:rsidP="00742596">
      <w:pPr>
        <w:jc w:val="both"/>
        <w:rPr>
          <w:rFonts w:cstheme="minorHAnsi"/>
          <w:sz w:val="24"/>
          <w:szCs w:val="24"/>
        </w:rPr>
      </w:pPr>
      <w:r w:rsidRPr="00D4288F">
        <w:rPr>
          <w:rFonts w:cstheme="minorHAnsi"/>
          <w:sz w:val="24"/>
          <w:szCs w:val="24"/>
        </w:rPr>
        <w:t>Only a parent can apply for a place at a school. A parent is any person who has parental responsibility for or is the legal guardian of the child, as set out in the Children Act 1989.</w:t>
      </w:r>
    </w:p>
    <w:p w14:paraId="538F1AA1" w14:textId="77777777" w:rsidR="00BF052E" w:rsidRPr="00D4288F" w:rsidRDefault="00F05590" w:rsidP="00742596">
      <w:pPr>
        <w:jc w:val="both"/>
        <w:rPr>
          <w:rFonts w:cstheme="minorHAnsi"/>
          <w:b/>
          <w:sz w:val="24"/>
          <w:szCs w:val="24"/>
        </w:rPr>
      </w:pPr>
      <w:r w:rsidRPr="00D4288F">
        <w:rPr>
          <w:rFonts w:cstheme="minorHAnsi"/>
          <w:b/>
          <w:sz w:val="24"/>
          <w:szCs w:val="24"/>
        </w:rPr>
        <w:t>Permanent residence</w:t>
      </w:r>
    </w:p>
    <w:p w14:paraId="1924576A" w14:textId="190072B6" w:rsidR="006C4BFF" w:rsidRPr="006C4BFF" w:rsidRDefault="00F05590" w:rsidP="006C4BFF">
      <w:pPr>
        <w:spacing w:after="0" w:line="240" w:lineRule="auto"/>
        <w:rPr>
          <w:rFonts w:eastAsia="Times New Roman" w:cstheme="minorHAnsi"/>
          <w:sz w:val="24"/>
          <w:szCs w:val="24"/>
        </w:rPr>
      </w:pPr>
      <w:r w:rsidRPr="00F05590">
        <w:rPr>
          <w:rFonts w:eastAsia="Times New Roman" w:cstheme="minorHAnsi"/>
          <w:sz w:val="24"/>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w:t>
      </w:r>
      <w:r w:rsidRPr="00F05590">
        <w:rPr>
          <w:rFonts w:eastAsia="Times New Roman" w:cstheme="minorHAnsi"/>
          <w:sz w:val="28"/>
          <w:szCs w:val="28"/>
        </w:rPr>
        <w:t xml:space="preserve"> </w:t>
      </w:r>
      <w:r w:rsidRPr="00F05590">
        <w:rPr>
          <w:rFonts w:eastAsia="Times New Roman" w:cstheme="minorHAnsi"/>
          <w:sz w:val="24"/>
          <w:szCs w:val="24"/>
        </w:rPr>
        <w:t>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14:paraId="587B72A7" w14:textId="77777777" w:rsidR="009726BF" w:rsidRDefault="009726BF" w:rsidP="00742596">
      <w:pPr>
        <w:jc w:val="both"/>
        <w:rPr>
          <w:rFonts w:cstheme="minorHAnsi"/>
          <w:b/>
          <w:sz w:val="24"/>
          <w:szCs w:val="24"/>
        </w:rPr>
      </w:pPr>
    </w:p>
    <w:p w14:paraId="1F4540C1" w14:textId="3C35D9FD" w:rsidR="00BF052E" w:rsidRPr="00D4288F" w:rsidRDefault="00F05590" w:rsidP="00742596">
      <w:pPr>
        <w:jc w:val="both"/>
        <w:rPr>
          <w:rFonts w:cstheme="minorHAnsi"/>
          <w:b/>
          <w:sz w:val="24"/>
          <w:szCs w:val="24"/>
        </w:rPr>
      </w:pPr>
      <w:r w:rsidRPr="00D4288F">
        <w:rPr>
          <w:rFonts w:cstheme="minorHAnsi"/>
          <w:b/>
          <w:sz w:val="24"/>
          <w:szCs w:val="24"/>
        </w:rPr>
        <w:t>Multiple Births</w:t>
      </w:r>
    </w:p>
    <w:p w14:paraId="3ED1F4DE" w14:textId="34C54772" w:rsidR="00BF052E" w:rsidRPr="00D4288F" w:rsidRDefault="00F05590" w:rsidP="00742596">
      <w:pPr>
        <w:jc w:val="both"/>
        <w:rPr>
          <w:rFonts w:cstheme="minorHAnsi"/>
          <w:sz w:val="24"/>
          <w:szCs w:val="24"/>
        </w:rPr>
      </w:pPr>
      <w:r w:rsidRPr="00D4288F">
        <w:rPr>
          <w:rFonts w:cstheme="minorHAnsi"/>
          <w:sz w:val="24"/>
          <w:szCs w:val="24"/>
        </w:rPr>
        <w:t xml:space="preserve">Where a twin or child from a multiple birth is </w:t>
      </w:r>
      <w:r w:rsidR="00C0418B" w:rsidRPr="00D4288F">
        <w:rPr>
          <w:rFonts w:cstheme="minorHAnsi"/>
          <w:sz w:val="24"/>
          <w:szCs w:val="24"/>
        </w:rPr>
        <w:t>offered the last place available within the PAN</w:t>
      </w:r>
      <w:r w:rsidR="00AE4D56" w:rsidRPr="00D4288F">
        <w:rPr>
          <w:rFonts w:cstheme="minorHAnsi"/>
          <w:sz w:val="24"/>
          <w:szCs w:val="24"/>
        </w:rPr>
        <w:t xml:space="preserve">, </w:t>
      </w:r>
      <w:r w:rsidRPr="00D4288F">
        <w:rPr>
          <w:rFonts w:cstheme="minorHAnsi"/>
          <w:sz w:val="24"/>
          <w:szCs w:val="24"/>
        </w:rPr>
        <w:t xml:space="preserve">any further twin or child from the same </w:t>
      </w:r>
      <w:r w:rsidR="00BC45D3" w:rsidRPr="00D4288F">
        <w:rPr>
          <w:rFonts w:cstheme="minorHAnsi"/>
          <w:sz w:val="24"/>
          <w:szCs w:val="24"/>
        </w:rPr>
        <w:t xml:space="preserve">multiple birth will </w:t>
      </w:r>
      <w:r w:rsidR="00AE4D56" w:rsidRPr="00D4288F">
        <w:rPr>
          <w:rFonts w:cstheme="minorHAnsi"/>
          <w:sz w:val="24"/>
          <w:szCs w:val="24"/>
        </w:rPr>
        <w:t>also be offered a place,</w:t>
      </w:r>
      <w:r w:rsidRPr="00D4288F">
        <w:rPr>
          <w:rFonts w:cstheme="minorHAnsi"/>
          <w:sz w:val="24"/>
          <w:szCs w:val="24"/>
        </w:rPr>
        <w:t xml:space="preserve"> if the parents so wish, even though this may raise the number in the year group above the school’s PAN. </w:t>
      </w:r>
    </w:p>
    <w:p w14:paraId="17ABD0CD" w14:textId="77777777" w:rsidR="00BF052E" w:rsidRPr="00D4288F" w:rsidRDefault="00F05590" w:rsidP="00742596">
      <w:pPr>
        <w:jc w:val="both"/>
        <w:rPr>
          <w:rFonts w:cstheme="minorHAnsi"/>
          <w:b/>
          <w:sz w:val="24"/>
          <w:szCs w:val="24"/>
        </w:rPr>
      </w:pPr>
      <w:r w:rsidRPr="00D4288F">
        <w:rPr>
          <w:rFonts w:cstheme="minorHAnsi"/>
          <w:b/>
          <w:sz w:val="24"/>
          <w:szCs w:val="24"/>
        </w:rPr>
        <w:t>Fair Access Placements</w:t>
      </w:r>
    </w:p>
    <w:p w14:paraId="35760E62" w14:textId="77777777" w:rsidR="00BF052E" w:rsidRPr="00D4288F" w:rsidRDefault="00F05590" w:rsidP="00742596">
      <w:pPr>
        <w:jc w:val="both"/>
        <w:rPr>
          <w:rFonts w:cstheme="minorHAnsi"/>
          <w:sz w:val="24"/>
          <w:szCs w:val="24"/>
        </w:rPr>
      </w:pPr>
      <w:r w:rsidRPr="2F22049A">
        <w:rPr>
          <w:sz w:val="24"/>
          <w:szCs w:val="24"/>
        </w:rPr>
        <w:t xml:space="preserve">Outside the normal admissions round, it may sometimes be necessary for a pupil to be placed by the governing board or the Local </w:t>
      </w:r>
      <w:r w:rsidR="005746AD" w:rsidRPr="2F22049A">
        <w:rPr>
          <w:sz w:val="24"/>
          <w:szCs w:val="24"/>
        </w:rPr>
        <w:t>Authority,</w:t>
      </w:r>
      <w:r w:rsidRPr="2F22049A">
        <w:rPr>
          <w:sz w:val="24"/>
          <w:szCs w:val="24"/>
        </w:rPr>
        <w:t xml:space="preserve"> in a particular school even if there is a waiting list for admission. Such placements are made in accordance with the Local Authority’s Fair Access Protocol. The Protocol is based on legislation and government. </w:t>
      </w:r>
    </w:p>
    <w:p w14:paraId="5CB840CD" w14:textId="77777777" w:rsidR="008F7980" w:rsidRDefault="008F7980">
      <w:pPr>
        <w:rPr>
          <w:b/>
          <w:bCs/>
          <w:sz w:val="24"/>
          <w:szCs w:val="24"/>
        </w:rPr>
      </w:pPr>
      <w:r>
        <w:rPr>
          <w:b/>
          <w:bCs/>
          <w:sz w:val="24"/>
          <w:szCs w:val="24"/>
        </w:rPr>
        <w:br w:type="page"/>
      </w:r>
    </w:p>
    <w:p w14:paraId="0D128B23" w14:textId="2461F31C" w:rsidR="00BF052E" w:rsidRPr="00D4288F" w:rsidRDefault="7F600E73" w:rsidP="2F22049A">
      <w:pPr>
        <w:jc w:val="both"/>
        <w:rPr>
          <w:b/>
          <w:bCs/>
          <w:sz w:val="24"/>
          <w:szCs w:val="24"/>
        </w:rPr>
      </w:pPr>
      <w:r w:rsidRPr="2F22049A">
        <w:rPr>
          <w:b/>
          <w:bCs/>
          <w:sz w:val="24"/>
          <w:szCs w:val="24"/>
        </w:rPr>
        <w:t>W</w:t>
      </w:r>
      <w:r w:rsidR="00F05590" w:rsidRPr="2F22049A">
        <w:rPr>
          <w:b/>
          <w:bCs/>
          <w:sz w:val="24"/>
          <w:szCs w:val="24"/>
        </w:rPr>
        <w:t>aiting Lists</w:t>
      </w:r>
    </w:p>
    <w:p w14:paraId="2701708A" w14:textId="09883EB8" w:rsidR="007655CE" w:rsidRDefault="00F05590" w:rsidP="00742596">
      <w:pPr>
        <w:jc w:val="both"/>
        <w:rPr>
          <w:rFonts w:cstheme="minorHAnsi"/>
          <w:sz w:val="24"/>
          <w:szCs w:val="24"/>
        </w:rPr>
      </w:pPr>
      <w:r w:rsidRPr="00D4288F">
        <w:rPr>
          <w:rFonts w:cstheme="minorHAnsi"/>
          <w:sz w:val="24"/>
          <w:szCs w:val="24"/>
        </w:rPr>
        <w:t xml:space="preserve">Waiting lists will be established for each year group where more applications are received than </w:t>
      </w:r>
      <w:r w:rsidR="00F54DCA">
        <w:rPr>
          <w:rFonts w:cstheme="minorHAnsi"/>
          <w:sz w:val="24"/>
          <w:szCs w:val="24"/>
        </w:rPr>
        <w:t>p</w:t>
      </w:r>
      <w:r w:rsidRPr="00D4288F">
        <w:rPr>
          <w:rFonts w:cstheme="minorHAnsi"/>
          <w:sz w:val="24"/>
          <w:szCs w:val="24"/>
        </w:rPr>
        <w:t xml:space="preserve">laces available. </w:t>
      </w:r>
    </w:p>
    <w:p w14:paraId="46EF113A" w14:textId="63C566B1" w:rsidR="00AC6C63" w:rsidRPr="00D4288F" w:rsidRDefault="00F05590" w:rsidP="00742596">
      <w:pPr>
        <w:jc w:val="both"/>
        <w:rPr>
          <w:rFonts w:cstheme="minorHAnsi"/>
          <w:sz w:val="24"/>
          <w:szCs w:val="24"/>
        </w:rPr>
      </w:pPr>
      <w:r w:rsidRPr="2F22049A">
        <w:rPr>
          <w:sz w:val="24"/>
          <w:szCs w:val="24"/>
        </w:rPr>
        <w:t xml:space="preserve">Any places that become available will be offered to a child at the top of the list on the day the place becomes available. The waiting list is ordered according to the criteria of the admission policy with no account being taken of the length of time on the waiting list or any priority order expressed as part of the main admission round.  Fair Access arrangements and school closure arrangements will take priority over the waiting list. </w:t>
      </w:r>
    </w:p>
    <w:p w14:paraId="5C74B9DB" w14:textId="1BE00BC4" w:rsidR="009A6B7C" w:rsidRPr="00D4288F" w:rsidRDefault="00F05590" w:rsidP="00742596">
      <w:pPr>
        <w:jc w:val="both"/>
        <w:rPr>
          <w:rFonts w:cstheme="minorHAnsi"/>
          <w:sz w:val="24"/>
          <w:szCs w:val="24"/>
        </w:rPr>
      </w:pPr>
      <w:r w:rsidRPr="00D4288F">
        <w:rPr>
          <w:rFonts w:cstheme="minorHAnsi"/>
          <w:sz w:val="24"/>
          <w:szCs w:val="24"/>
        </w:rPr>
        <w:t xml:space="preserve">The waiting list will be reviewed and revised – </w:t>
      </w:r>
    </w:p>
    <w:p w14:paraId="050AF3F5" w14:textId="77777777" w:rsidR="009A6B7C" w:rsidRPr="00D4288F" w:rsidRDefault="00F05590" w:rsidP="00742596">
      <w:pPr>
        <w:pStyle w:val="ListParagraph"/>
        <w:numPr>
          <w:ilvl w:val="0"/>
          <w:numId w:val="2"/>
        </w:numPr>
        <w:jc w:val="both"/>
        <w:rPr>
          <w:rFonts w:cstheme="minorHAnsi"/>
          <w:sz w:val="24"/>
          <w:szCs w:val="24"/>
        </w:rPr>
      </w:pPr>
      <w:r w:rsidRPr="00D4288F">
        <w:rPr>
          <w:rFonts w:cstheme="minorHAnsi"/>
          <w:sz w:val="24"/>
          <w:szCs w:val="24"/>
        </w:rPr>
        <w:t>Each time a child is added to</w:t>
      </w:r>
      <w:r w:rsidR="00BC45D3" w:rsidRPr="00D4288F">
        <w:rPr>
          <w:rFonts w:cstheme="minorHAnsi"/>
          <w:sz w:val="24"/>
          <w:szCs w:val="24"/>
        </w:rPr>
        <w:t xml:space="preserve"> o</w:t>
      </w:r>
      <w:r w:rsidRPr="00D4288F">
        <w:rPr>
          <w:rFonts w:cstheme="minorHAnsi"/>
          <w:sz w:val="24"/>
          <w:szCs w:val="24"/>
        </w:rPr>
        <w:t>r removed from, the waiting list;</w:t>
      </w:r>
    </w:p>
    <w:p w14:paraId="103DB8FA" w14:textId="531EB511" w:rsidR="009A6B7C" w:rsidRPr="00D4288F" w:rsidRDefault="00F05590" w:rsidP="00742596">
      <w:pPr>
        <w:pStyle w:val="ListParagraph"/>
        <w:numPr>
          <w:ilvl w:val="0"/>
          <w:numId w:val="2"/>
        </w:numPr>
        <w:jc w:val="both"/>
        <w:rPr>
          <w:rFonts w:cstheme="minorHAnsi"/>
          <w:sz w:val="24"/>
          <w:szCs w:val="24"/>
        </w:rPr>
      </w:pPr>
      <w:r w:rsidRPr="00D4288F">
        <w:rPr>
          <w:rFonts w:cstheme="minorHAnsi"/>
          <w:sz w:val="24"/>
          <w:szCs w:val="24"/>
        </w:rPr>
        <w:t xml:space="preserve">When a child’s changed circumstance </w:t>
      </w:r>
      <w:r w:rsidR="00855348" w:rsidRPr="00D4288F">
        <w:rPr>
          <w:rFonts w:cstheme="minorHAnsi"/>
          <w:sz w:val="24"/>
          <w:szCs w:val="24"/>
        </w:rPr>
        <w:t>affects</w:t>
      </w:r>
      <w:r w:rsidRPr="00D4288F">
        <w:rPr>
          <w:rFonts w:cstheme="minorHAnsi"/>
          <w:sz w:val="24"/>
          <w:szCs w:val="24"/>
        </w:rPr>
        <w:t xml:space="preserve"> their priority</w:t>
      </w:r>
      <w:r w:rsidR="00855348" w:rsidRPr="00D4288F">
        <w:rPr>
          <w:rFonts w:cstheme="minorHAnsi"/>
          <w:sz w:val="24"/>
          <w:szCs w:val="24"/>
        </w:rPr>
        <w:t>.</w:t>
      </w:r>
      <w:r w:rsidRPr="00D4288F">
        <w:rPr>
          <w:rFonts w:cstheme="minorHAnsi"/>
          <w:sz w:val="24"/>
          <w:szCs w:val="24"/>
        </w:rPr>
        <w:t xml:space="preserve"> </w:t>
      </w:r>
    </w:p>
    <w:p w14:paraId="2AEE006D" w14:textId="2EC3B269" w:rsidR="009A6B7C" w:rsidRPr="00D4288F" w:rsidRDefault="00F05590" w:rsidP="00742596">
      <w:pPr>
        <w:jc w:val="both"/>
        <w:rPr>
          <w:rFonts w:cstheme="minorHAnsi"/>
          <w:sz w:val="24"/>
          <w:szCs w:val="24"/>
        </w:rPr>
      </w:pPr>
      <w:r w:rsidRPr="00A16CC8">
        <w:rPr>
          <w:sz w:val="24"/>
          <w:szCs w:val="24"/>
        </w:rPr>
        <w:t xml:space="preserve">For entry to Year </w:t>
      </w:r>
      <w:r w:rsidR="00FC06C3">
        <w:rPr>
          <w:sz w:val="24"/>
          <w:szCs w:val="24"/>
        </w:rPr>
        <w:t>3</w:t>
      </w:r>
      <w:r w:rsidRPr="00A16CC8">
        <w:rPr>
          <w:sz w:val="24"/>
          <w:szCs w:val="24"/>
        </w:rPr>
        <w:t xml:space="preserve">, the waiting list will </w:t>
      </w:r>
      <w:r w:rsidR="007655CE" w:rsidRPr="00A16CC8">
        <w:rPr>
          <w:sz w:val="24"/>
          <w:szCs w:val="24"/>
        </w:rPr>
        <w:t>be maintained by the school</w:t>
      </w:r>
      <w:r w:rsidRPr="00A16CC8">
        <w:rPr>
          <w:sz w:val="24"/>
          <w:szCs w:val="24"/>
        </w:rPr>
        <w:t xml:space="preserve"> until 31 August 202</w:t>
      </w:r>
      <w:r w:rsidR="00554339">
        <w:rPr>
          <w:sz w:val="24"/>
          <w:szCs w:val="24"/>
        </w:rPr>
        <w:t>8</w:t>
      </w:r>
      <w:r w:rsidRPr="00A16CC8">
        <w:rPr>
          <w:sz w:val="24"/>
          <w:szCs w:val="24"/>
        </w:rPr>
        <w:t>,</w:t>
      </w:r>
      <w:r w:rsidRPr="2F22049A">
        <w:rPr>
          <w:sz w:val="24"/>
          <w:szCs w:val="24"/>
        </w:rPr>
        <w:t xml:space="preserve"> at which point all names will be removed. For all other year groups, waiting lists will remain open until 31 August of each year. Should parents wish their child to be considered for a place at the school in the following school year, they must submit a new in-year application in the August preceding the new school year. Schools will send a decision letter within the first 10 days of the new term. </w:t>
      </w:r>
    </w:p>
    <w:p w14:paraId="2E282A26" w14:textId="77777777" w:rsidR="00275321" w:rsidRPr="006D3ECD" w:rsidRDefault="00275321" w:rsidP="00275321">
      <w:pPr>
        <w:jc w:val="both"/>
        <w:rPr>
          <w:rFonts w:cstheme="minorHAnsi"/>
          <w:sz w:val="24"/>
          <w:szCs w:val="24"/>
        </w:rPr>
      </w:pPr>
      <w:r w:rsidRPr="006D3ECD">
        <w:rPr>
          <w:rFonts w:cstheme="minorHAnsi"/>
          <w:b/>
          <w:bCs/>
          <w:sz w:val="24"/>
          <w:szCs w:val="24"/>
        </w:rPr>
        <w:t>Admission of children outside their normal age group</w:t>
      </w:r>
      <w:r w:rsidRPr="006D3ECD">
        <w:rPr>
          <w:rFonts w:cstheme="minorHAnsi"/>
          <w:sz w:val="24"/>
          <w:szCs w:val="24"/>
        </w:rPr>
        <w:t> </w:t>
      </w:r>
    </w:p>
    <w:p w14:paraId="55E5CF97" w14:textId="77777777" w:rsidR="00275321" w:rsidRPr="006D3ECD" w:rsidRDefault="00275321" w:rsidP="00275321">
      <w:pPr>
        <w:jc w:val="both"/>
        <w:rPr>
          <w:rFonts w:cstheme="minorHAnsi"/>
          <w:sz w:val="24"/>
          <w:szCs w:val="24"/>
        </w:rPr>
      </w:pPr>
      <w:r w:rsidRPr="006D3ECD">
        <w:rPr>
          <w:rFonts w:cstheme="minorHAnsi"/>
          <w:sz w:val="24"/>
          <w:szCs w:val="24"/>
        </w:rPr>
        <w:t>Parents may request that their child is admitted outside their normal age group, for example, if the child is gifted and talented or has experienced problems such as ill health.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 </w:t>
      </w:r>
    </w:p>
    <w:p w14:paraId="4A579595" w14:textId="27A41208" w:rsidR="00275321" w:rsidRPr="006D3ECD" w:rsidRDefault="00275321" w:rsidP="00275321">
      <w:pPr>
        <w:jc w:val="both"/>
        <w:rPr>
          <w:rFonts w:cstheme="minorHAnsi"/>
          <w:sz w:val="24"/>
          <w:szCs w:val="24"/>
        </w:rPr>
      </w:pPr>
      <w:r w:rsidRPr="006D3ECD">
        <w:rPr>
          <w:rFonts w:cstheme="minorHAnsi"/>
          <w:sz w:val="24"/>
          <w:szCs w:val="24"/>
        </w:rPr>
        <w:t xml:space="preserve">In addition, the parents of a summer born child may choose not to send that child to school until the September following their fifth birthday and may request that they are admitted out of their normal age group. See section below for more information. </w:t>
      </w:r>
    </w:p>
    <w:p w14:paraId="622754DE" w14:textId="77777777" w:rsidR="00275321" w:rsidRPr="006D3ECD" w:rsidRDefault="00275321" w:rsidP="00275321">
      <w:pPr>
        <w:jc w:val="both"/>
        <w:rPr>
          <w:rFonts w:cstheme="minorHAnsi"/>
          <w:b/>
          <w:bCs/>
          <w:sz w:val="24"/>
          <w:szCs w:val="24"/>
        </w:rPr>
      </w:pPr>
      <w:r w:rsidRPr="006D3ECD">
        <w:rPr>
          <w:rFonts w:cstheme="minorHAnsi"/>
          <w:b/>
          <w:bCs/>
          <w:sz w:val="24"/>
          <w:szCs w:val="24"/>
        </w:rPr>
        <w:t>Starting school</w:t>
      </w:r>
    </w:p>
    <w:p w14:paraId="19EFB838" w14:textId="133DC9DC" w:rsidR="00275321" w:rsidRPr="006D3ECD" w:rsidRDefault="00275321" w:rsidP="00275321">
      <w:pPr>
        <w:jc w:val="both"/>
        <w:rPr>
          <w:rFonts w:cstheme="minorHAnsi"/>
          <w:sz w:val="24"/>
          <w:szCs w:val="24"/>
        </w:rPr>
      </w:pPr>
      <w:r w:rsidRPr="006D3ECD">
        <w:rPr>
          <w:rFonts w:cstheme="minorHAnsi"/>
          <w:sz w:val="24"/>
          <w:szCs w:val="24"/>
        </w:rPr>
        <w:t>Pupils born between 1 September 202</w:t>
      </w:r>
      <w:r w:rsidR="006D3ECD" w:rsidRPr="006D3ECD">
        <w:rPr>
          <w:rFonts w:cstheme="minorHAnsi"/>
          <w:sz w:val="24"/>
          <w:szCs w:val="24"/>
        </w:rPr>
        <w:t>2</w:t>
      </w:r>
      <w:r w:rsidRPr="006D3ECD">
        <w:rPr>
          <w:rFonts w:cstheme="minorHAnsi"/>
          <w:sz w:val="24"/>
          <w:szCs w:val="24"/>
        </w:rPr>
        <w:t xml:space="preserve"> and 31 August 202</w:t>
      </w:r>
      <w:r w:rsidR="006D3ECD" w:rsidRPr="006D3ECD">
        <w:rPr>
          <w:rFonts w:cstheme="minorHAnsi"/>
          <w:sz w:val="24"/>
          <w:szCs w:val="24"/>
        </w:rPr>
        <w:t>3</w:t>
      </w:r>
      <w:r w:rsidRPr="006D3ECD">
        <w:rPr>
          <w:rFonts w:cstheme="minorHAnsi"/>
          <w:sz w:val="24"/>
          <w:szCs w:val="24"/>
        </w:rPr>
        <w:t xml:space="preserve"> (inclusive) are entitled to full-time schooling from September 202</w:t>
      </w:r>
      <w:r w:rsidR="006D3ECD" w:rsidRPr="006D3ECD">
        <w:rPr>
          <w:rFonts w:cstheme="minorHAnsi"/>
          <w:sz w:val="24"/>
          <w:szCs w:val="24"/>
        </w:rPr>
        <w:t>7</w:t>
      </w:r>
      <w:r w:rsidRPr="006D3ECD">
        <w:rPr>
          <w:rFonts w:cstheme="minorHAnsi"/>
          <w:sz w:val="24"/>
          <w:szCs w:val="24"/>
        </w:rPr>
        <w:t xml:space="preserve">. Parents can choose to defer their child’s admission until later in the school year (but not beyond the start of the term after they reach compulsory school age). Children can also attend part-time until they reach compulsory school age. </w:t>
      </w:r>
      <w:bookmarkStart w:id="2" w:name="OLE_LINK6"/>
      <w:bookmarkStart w:id="3" w:name="OLE_LINK7"/>
      <w:r w:rsidRPr="006D3ECD">
        <w:rPr>
          <w:rFonts w:cstheme="minorHAnsi"/>
          <w:sz w:val="24"/>
          <w:szCs w:val="24"/>
        </w:rPr>
        <w:t xml:space="preserve">Parents must discuss their child’s starting arrangements with the school once an offer has been secured. </w:t>
      </w:r>
      <w:bookmarkEnd w:id="2"/>
      <w:bookmarkEnd w:id="3"/>
      <w:r w:rsidRPr="006D3ECD">
        <w:rPr>
          <w:rFonts w:cstheme="minorHAnsi"/>
          <w:sz w:val="24"/>
          <w:szCs w:val="24"/>
        </w:rPr>
        <w:t> </w:t>
      </w:r>
    </w:p>
    <w:p w14:paraId="35F85E50" w14:textId="77777777" w:rsidR="00275321" w:rsidRPr="000843E0" w:rsidRDefault="00275321" w:rsidP="00275321">
      <w:pPr>
        <w:jc w:val="both"/>
        <w:rPr>
          <w:rFonts w:cstheme="minorHAnsi"/>
          <w:sz w:val="24"/>
          <w:szCs w:val="24"/>
        </w:rPr>
      </w:pPr>
      <w:r w:rsidRPr="000843E0">
        <w:rPr>
          <w:rFonts w:cstheme="minorHAnsi"/>
          <w:sz w:val="24"/>
          <w:szCs w:val="24"/>
        </w:rPr>
        <w:t>Children with birthdays between:</w:t>
      </w:r>
    </w:p>
    <w:p w14:paraId="7FAC3AC1" w14:textId="3EBEE500" w:rsidR="00275321" w:rsidRPr="000843E0" w:rsidRDefault="00275321" w:rsidP="00275321">
      <w:pPr>
        <w:numPr>
          <w:ilvl w:val="0"/>
          <w:numId w:val="6"/>
        </w:numPr>
        <w:jc w:val="both"/>
        <w:rPr>
          <w:rFonts w:cstheme="minorHAnsi"/>
          <w:sz w:val="24"/>
          <w:szCs w:val="24"/>
        </w:rPr>
      </w:pPr>
      <w:r w:rsidRPr="000843E0">
        <w:rPr>
          <w:rFonts w:cstheme="minorHAnsi"/>
          <w:sz w:val="24"/>
          <w:szCs w:val="24"/>
        </w:rPr>
        <w:t>1 September and 31 December 202</w:t>
      </w:r>
      <w:r w:rsidR="006D3ECD" w:rsidRPr="000843E0">
        <w:rPr>
          <w:rFonts w:cstheme="minorHAnsi"/>
          <w:sz w:val="24"/>
          <w:szCs w:val="24"/>
        </w:rPr>
        <w:t>2</w:t>
      </w:r>
      <w:r w:rsidRPr="000843E0">
        <w:rPr>
          <w:rFonts w:cstheme="minorHAnsi"/>
          <w:sz w:val="24"/>
          <w:szCs w:val="24"/>
        </w:rPr>
        <w:t xml:space="preserve"> (inclusive) reach compulsory school age on 31 December 202</w:t>
      </w:r>
      <w:r w:rsidR="006D3ECD" w:rsidRPr="000843E0">
        <w:rPr>
          <w:rFonts w:cstheme="minorHAnsi"/>
          <w:sz w:val="24"/>
          <w:szCs w:val="24"/>
        </w:rPr>
        <w:t>7</w:t>
      </w:r>
      <w:r w:rsidRPr="000843E0">
        <w:rPr>
          <w:rFonts w:cstheme="minorHAnsi"/>
          <w:sz w:val="24"/>
          <w:szCs w:val="24"/>
        </w:rPr>
        <w:t xml:space="preserve"> and must be in full-time education at the start of the spring term 202</w:t>
      </w:r>
      <w:r w:rsidR="006D3ECD" w:rsidRPr="000843E0">
        <w:rPr>
          <w:rFonts w:cstheme="minorHAnsi"/>
          <w:sz w:val="24"/>
          <w:szCs w:val="24"/>
        </w:rPr>
        <w:t>8</w:t>
      </w:r>
      <w:r w:rsidRPr="000843E0">
        <w:rPr>
          <w:rFonts w:cstheme="minorHAnsi"/>
          <w:sz w:val="24"/>
          <w:szCs w:val="24"/>
        </w:rPr>
        <w:t>.</w:t>
      </w:r>
    </w:p>
    <w:p w14:paraId="0D56F999" w14:textId="434FD6D8" w:rsidR="00275321" w:rsidRPr="000843E0" w:rsidRDefault="009726BF" w:rsidP="00275321">
      <w:pPr>
        <w:numPr>
          <w:ilvl w:val="0"/>
          <w:numId w:val="6"/>
        </w:numPr>
        <w:jc w:val="both"/>
        <w:rPr>
          <w:rFonts w:cstheme="minorHAnsi"/>
          <w:sz w:val="24"/>
          <w:szCs w:val="24"/>
        </w:rPr>
      </w:pPr>
      <w:r>
        <w:rPr>
          <w:rFonts w:cstheme="minorHAnsi"/>
          <w:sz w:val="24"/>
          <w:szCs w:val="24"/>
        </w:rPr>
        <w:t xml:space="preserve">1 </w:t>
      </w:r>
      <w:r w:rsidR="00275321" w:rsidRPr="000843E0">
        <w:rPr>
          <w:rFonts w:cstheme="minorHAnsi"/>
          <w:sz w:val="24"/>
          <w:szCs w:val="24"/>
        </w:rPr>
        <w:t>January and 31 March 202</w:t>
      </w:r>
      <w:r w:rsidR="006D3ECD" w:rsidRPr="000843E0">
        <w:rPr>
          <w:rFonts w:cstheme="minorHAnsi"/>
          <w:sz w:val="24"/>
          <w:szCs w:val="24"/>
        </w:rPr>
        <w:t>3</w:t>
      </w:r>
      <w:r w:rsidR="00275321" w:rsidRPr="000843E0">
        <w:rPr>
          <w:rFonts w:cstheme="minorHAnsi"/>
          <w:sz w:val="24"/>
          <w:szCs w:val="24"/>
        </w:rPr>
        <w:t xml:space="preserve"> (inclusive) reach compulsory school age on 31 March 202</w:t>
      </w:r>
      <w:r w:rsidR="006D3ECD" w:rsidRPr="000843E0">
        <w:rPr>
          <w:rFonts w:cstheme="minorHAnsi"/>
          <w:sz w:val="24"/>
          <w:szCs w:val="24"/>
        </w:rPr>
        <w:t>8</w:t>
      </w:r>
      <w:r w:rsidR="00DD23C4" w:rsidRPr="000843E0">
        <w:rPr>
          <w:rFonts w:cstheme="minorHAnsi"/>
          <w:sz w:val="24"/>
          <w:szCs w:val="24"/>
        </w:rPr>
        <w:t xml:space="preserve"> </w:t>
      </w:r>
      <w:r w:rsidR="00275321" w:rsidRPr="000843E0">
        <w:rPr>
          <w:rFonts w:cstheme="minorHAnsi"/>
          <w:sz w:val="24"/>
          <w:szCs w:val="24"/>
        </w:rPr>
        <w:t>and must be in full-time education at the start of the summer term 202</w:t>
      </w:r>
      <w:r w:rsidR="006D3ECD" w:rsidRPr="000843E0">
        <w:rPr>
          <w:rFonts w:cstheme="minorHAnsi"/>
          <w:sz w:val="24"/>
          <w:szCs w:val="24"/>
        </w:rPr>
        <w:t>8</w:t>
      </w:r>
      <w:r w:rsidR="00275321" w:rsidRPr="000843E0">
        <w:rPr>
          <w:rFonts w:cstheme="minorHAnsi"/>
          <w:sz w:val="24"/>
          <w:szCs w:val="24"/>
        </w:rPr>
        <w:t>.</w:t>
      </w:r>
    </w:p>
    <w:p w14:paraId="5CB2233E" w14:textId="6501C357" w:rsidR="00275321" w:rsidRPr="000843E0" w:rsidRDefault="00275321" w:rsidP="00275321">
      <w:pPr>
        <w:numPr>
          <w:ilvl w:val="0"/>
          <w:numId w:val="6"/>
        </w:numPr>
        <w:jc w:val="both"/>
        <w:rPr>
          <w:rFonts w:cstheme="minorHAnsi"/>
          <w:sz w:val="24"/>
          <w:szCs w:val="24"/>
        </w:rPr>
      </w:pPr>
      <w:r w:rsidRPr="000843E0">
        <w:rPr>
          <w:rFonts w:cstheme="minorHAnsi"/>
          <w:sz w:val="24"/>
          <w:szCs w:val="24"/>
        </w:rPr>
        <w:t>1 April and 31 August 202</w:t>
      </w:r>
      <w:r w:rsidR="006D3ECD" w:rsidRPr="000843E0">
        <w:rPr>
          <w:rFonts w:cstheme="minorHAnsi"/>
          <w:sz w:val="24"/>
          <w:szCs w:val="24"/>
        </w:rPr>
        <w:t>3</w:t>
      </w:r>
      <w:r w:rsidRPr="000843E0">
        <w:rPr>
          <w:rFonts w:cstheme="minorHAnsi"/>
          <w:sz w:val="24"/>
          <w:szCs w:val="24"/>
        </w:rPr>
        <w:t xml:space="preserve"> (inclusive) reach compulsory school age on 31 August 202</w:t>
      </w:r>
      <w:r w:rsidR="006D3ECD" w:rsidRPr="000843E0">
        <w:rPr>
          <w:rFonts w:cstheme="minorHAnsi"/>
          <w:sz w:val="24"/>
          <w:szCs w:val="24"/>
        </w:rPr>
        <w:t>8</w:t>
      </w:r>
      <w:r w:rsidRPr="000843E0">
        <w:rPr>
          <w:rFonts w:cstheme="minorHAnsi"/>
          <w:sz w:val="24"/>
          <w:szCs w:val="24"/>
        </w:rPr>
        <w:t xml:space="preserve"> and must be in full-time education at the start of the new school year in September 202</w:t>
      </w:r>
      <w:r w:rsidR="006D3ECD" w:rsidRPr="000843E0">
        <w:rPr>
          <w:rFonts w:cstheme="minorHAnsi"/>
          <w:sz w:val="24"/>
          <w:szCs w:val="24"/>
        </w:rPr>
        <w:t>8</w:t>
      </w:r>
      <w:r w:rsidRPr="000843E0">
        <w:rPr>
          <w:rFonts w:cstheme="minorHAnsi"/>
          <w:sz w:val="24"/>
          <w:szCs w:val="24"/>
        </w:rPr>
        <w:t>.</w:t>
      </w:r>
    </w:p>
    <w:p w14:paraId="288ABE69" w14:textId="54CC8A14" w:rsidR="00275321" w:rsidRPr="006B116E" w:rsidRDefault="00275321" w:rsidP="00275321">
      <w:pPr>
        <w:jc w:val="both"/>
        <w:rPr>
          <w:rFonts w:cstheme="minorHAnsi"/>
          <w:sz w:val="24"/>
          <w:szCs w:val="24"/>
        </w:rPr>
      </w:pPr>
      <w:r w:rsidRPr="000843E0">
        <w:rPr>
          <w:rFonts w:cstheme="minorHAnsi"/>
          <w:sz w:val="24"/>
          <w:szCs w:val="24"/>
        </w:rPr>
        <w:t xml:space="preserve">Parents of summer born children (those born between 1 April and 31 August) who are particularly concerned about their child’s readiness for school, may choose not to send their child to school until the September following their fifth birthday and may request that they are admitted out of their normal age group – year </w:t>
      </w:r>
      <w:r w:rsidR="00234D6E">
        <w:rPr>
          <w:rFonts w:cstheme="minorHAnsi"/>
          <w:sz w:val="24"/>
          <w:szCs w:val="24"/>
        </w:rPr>
        <w:t>3</w:t>
      </w:r>
      <w:r w:rsidRPr="000843E0">
        <w:rPr>
          <w:rFonts w:cstheme="minorHAnsi"/>
          <w:sz w:val="24"/>
          <w:szCs w:val="24"/>
        </w:rPr>
        <w:t xml:space="preserve"> in September 202</w:t>
      </w:r>
      <w:r w:rsidR="006D3ECD" w:rsidRPr="000843E0">
        <w:rPr>
          <w:rFonts w:cstheme="minorHAnsi"/>
          <w:sz w:val="24"/>
          <w:szCs w:val="24"/>
        </w:rPr>
        <w:t>8</w:t>
      </w:r>
      <w:r w:rsidRPr="000843E0">
        <w:rPr>
          <w:rFonts w:cstheme="minorHAnsi"/>
          <w:sz w:val="24"/>
          <w:szCs w:val="24"/>
        </w:rPr>
        <w:t>. In making such a request, parents would be expected to state clearly why they felt delaying t</w:t>
      </w:r>
      <w:r w:rsidR="00234D6E">
        <w:rPr>
          <w:rFonts w:cstheme="minorHAnsi"/>
          <w:sz w:val="24"/>
          <w:szCs w:val="24"/>
        </w:rPr>
        <w:t>heir child’s admission to Year 3</w:t>
      </w:r>
      <w:r w:rsidRPr="000843E0">
        <w:rPr>
          <w:rFonts w:cstheme="minorHAnsi"/>
          <w:sz w:val="24"/>
          <w:szCs w:val="24"/>
        </w:rPr>
        <w:t xml:space="preserve"> until the following September was in their child’s best interests. It is recommended that parents considering such a request contact the </w:t>
      </w:r>
      <w:r w:rsidR="00234D6E">
        <w:rPr>
          <w:rFonts w:cstheme="minorHAnsi"/>
          <w:sz w:val="24"/>
          <w:szCs w:val="24"/>
        </w:rPr>
        <w:t>school</w:t>
      </w:r>
      <w:r w:rsidRPr="000843E0">
        <w:rPr>
          <w:rFonts w:cstheme="minorHAnsi"/>
          <w:sz w:val="24"/>
          <w:szCs w:val="24"/>
        </w:rPr>
        <w:t xml:space="preserve"> in the autumn term 202</w:t>
      </w:r>
      <w:r w:rsidR="000843E0" w:rsidRPr="000843E0">
        <w:rPr>
          <w:rFonts w:cstheme="minorHAnsi"/>
          <w:sz w:val="24"/>
          <w:szCs w:val="24"/>
        </w:rPr>
        <w:t>6</w:t>
      </w:r>
      <w:r w:rsidRPr="000843E0">
        <w:rPr>
          <w:rFonts w:cstheme="minorHAnsi"/>
          <w:sz w:val="24"/>
          <w:szCs w:val="24"/>
        </w:rPr>
        <w:t xml:space="preserve"> to ensure that an informed decision is made. Guidance on a delayed school start for summer born children, including how to make a request, is available on the County website at </w:t>
      </w:r>
      <w:hyperlink r:id="rId13" w:history="1">
        <w:r w:rsidRPr="000843E0">
          <w:rPr>
            <w:rStyle w:val="Hyperlink"/>
            <w:rFonts w:cstheme="minorHAnsi"/>
            <w:sz w:val="24"/>
            <w:szCs w:val="24"/>
          </w:rPr>
          <w:t>Admission of children outside their normal age group | Education and learning | Hampshire County Council (hants.gov.uk)</w:t>
        </w:r>
      </w:hyperlink>
    </w:p>
    <w:p w14:paraId="2FD318BF" w14:textId="6DCB4091" w:rsidR="00081ADC" w:rsidRPr="00D4288F" w:rsidRDefault="00F05590" w:rsidP="00742596">
      <w:pPr>
        <w:jc w:val="both"/>
        <w:rPr>
          <w:rFonts w:cstheme="minorHAnsi"/>
          <w:b/>
          <w:sz w:val="24"/>
          <w:szCs w:val="24"/>
        </w:rPr>
      </w:pPr>
      <w:r w:rsidRPr="00D4288F">
        <w:rPr>
          <w:rFonts w:cstheme="minorHAnsi"/>
          <w:b/>
          <w:sz w:val="24"/>
          <w:szCs w:val="24"/>
        </w:rPr>
        <w:t>School Closures</w:t>
      </w:r>
    </w:p>
    <w:p w14:paraId="50692B9B" w14:textId="77777777" w:rsidR="00081ADC" w:rsidRPr="00D4288F" w:rsidRDefault="00F05590" w:rsidP="00742596">
      <w:pPr>
        <w:jc w:val="both"/>
        <w:rPr>
          <w:rFonts w:cstheme="minorHAnsi"/>
          <w:sz w:val="24"/>
          <w:szCs w:val="24"/>
        </w:rPr>
      </w:pPr>
      <w:r w:rsidRPr="00D4288F">
        <w:rPr>
          <w:rFonts w:cstheme="minorHAnsi"/>
          <w:sz w:val="24"/>
          <w:szCs w:val="24"/>
        </w:rPr>
        <w:t xml:space="preserve">In the event of a school closure, pupils from the closing school may be given priority for any school nominated as the receiving school. Specific arrangements will be determined by the school and Local authority in accordance with the School Admission Code and will be published at the time for specific schools affected. </w:t>
      </w:r>
    </w:p>
    <w:p w14:paraId="6DBAB970" w14:textId="77777777" w:rsidR="002C50E9" w:rsidRPr="00D4288F" w:rsidRDefault="00F05590" w:rsidP="00742596">
      <w:pPr>
        <w:jc w:val="both"/>
        <w:rPr>
          <w:rFonts w:cstheme="minorHAnsi"/>
          <w:b/>
          <w:sz w:val="24"/>
          <w:szCs w:val="24"/>
        </w:rPr>
      </w:pPr>
      <w:r w:rsidRPr="00D4288F">
        <w:rPr>
          <w:rFonts w:cstheme="minorHAnsi"/>
          <w:b/>
          <w:sz w:val="24"/>
          <w:szCs w:val="24"/>
        </w:rPr>
        <w:t>Admission Appeals</w:t>
      </w:r>
    </w:p>
    <w:p w14:paraId="2F68FF9D" w14:textId="417FF456" w:rsidR="002C50E9" w:rsidRPr="006D1D06" w:rsidRDefault="00F05590" w:rsidP="2F22049A">
      <w:pPr>
        <w:jc w:val="both"/>
        <w:rPr>
          <w:sz w:val="24"/>
          <w:szCs w:val="24"/>
        </w:rPr>
      </w:pPr>
      <w:r w:rsidRPr="2F22049A">
        <w:rPr>
          <w:sz w:val="24"/>
          <w:szCs w:val="24"/>
        </w:rPr>
        <w:t xml:space="preserve">If </w:t>
      </w:r>
      <w:r w:rsidRPr="006D1D06">
        <w:rPr>
          <w:sz w:val="24"/>
          <w:szCs w:val="24"/>
        </w:rPr>
        <w:t xml:space="preserve">you are unsuccessful in being offered a place for your child at </w:t>
      </w:r>
      <w:r w:rsidR="006D1D06" w:rsidRPr="006D1D06">
        <w:rPr>
          <w:sz w:val="24"/>
          <w:szCs w:val="24"/>
        </w:rPr>
        <w:t>St Mary’s</w:t>
      </w:r>
      <w:r w:rsidRPr="006D1D06">
        <w:rPr>
          <w:sz w:val="24"/>
          <w:szCs w:val="24"/>
        </w:rPr>
        <w:t xml:space="preserve"> Church of England </w:t>
      </w:r>
      <w:r w:rsidR="7CA9D8D6" w:rsidRPr="006D1D06">
        <w:rPr>
          <w:sz w:val="24"/>
          <w:szCs w:val="24"/>
        </w:rPr>
        <w:t>Junior</w:t>
      </w:r>
      <w:r w:rsidRPr="006D1D06">
        <w:rPr>
          <w:sz w:val="24"/>
          <w:szCs w:val="24"/>
        </w:rPr>
        <w:t xml:space="preserve"> School you will be informed by the Local Authority in writing, will be given reasons for the refusal and informed of your right to an independent appeal against the decision. </w:t>
      </w:r>
    </w:p>
    <w:p w14:paraId="6A2302AC" w14:textId="77777777" w:rsidR="002C50E9" w:rsidRPr="006D1D06" w:rsidRDefault="00F05590" w:rsidP="00742596">
      <w:pPr>
        <w:jc w:val="both"/>
        <w:rPr>
          <w:rFonts w:cstheme="minorHAnsi"/>
          <w:b/>
          <w:sz w:val="24"/>
          <w:szCs w:val="24"/>
        </w:rPr>
      </w:pPr>
      <w:r w:rsidRPr="006D1D06">
        <w:rPr>
          <w:rFonts w:cstheme="minorHAnsi"/>
          <w:b/>
          <w:sz w:val="24"/>
          <w:szCs w:val="24"/>
        </w:rPr>
        <w:t>Warning</w:t>
      </w:r>
    </w:p>
    <w:p w14:paraId="5C2A7C1D" w14:textId="77777777" w:rsidR="002C50E9" w:rsidRPr="006D1D06" w:rsidRDefault="00F05590" w:rsidP="00742596">
      <w:pPr>
        <w:jc w:val="both"/>
        <w:rPr>
          <w:rFonts w:cstheme="minorHAnsi"/>
          <w:sz w:val="24"/>
          <w:szCs w:val="24"/>
        </w:rPr>
      </w:pPr>
      <w:r w:rsidRPr="006D1D06">
        <w:rPr>
          <w:rFonts w:cstheme="minorHAnsi"/>
          <w:sz w:val="24"/>
          <w:szCs w:val="24"/>
        </w:rPr>
        <w:t>Places are withdrawn every year because parents give false information on application forms, e.g.  a false home address. This includes</w:t>
      </w:r>
      <w:r w:rsidR="00BC45D3" w:rsidRPr="006D1D06">
        <w:rPr>
          <w:rFonts w:cstheme="minorHAnsi"/>
          <w:sz w:val="24"/>
          <w:szCs w:val="24"/>
        </w:rPr>
        <w:t xml:space="preserve"> cases</w:t>
      </w:r>
      <w:r w:rsidRPr="006D1D06">
        <w:rPr>
          <w:rFonts w:cstheme="minorHAnsi"/>
          <w:sz w:val="24"/>
          <w:szCs w:val="24"/>
        </w:rPr>
        <w:t xml:space="preserve"> where parents take out a short term</w:t>
      </w:r>
      <w:r w:rsidR="00BC45D3" w:rsidRPr="006D1D06">
        <w:rPr>
          <w:rFonts w:cstheme="minorHAnsi"/>
          <w:sz w:val="24"/>
          <w:szCs w:val="24"/>
        </w:rPr>
        <w:t xml:space="preserve"> let or</w:t>
      </w:r>
      <w:r w:rsidRPr="006D1D06">
        <w:rPr>
          <w:rFonts w:cstheme="minorHAnsi"/>
          <w:sz w:val="24"/>
          <w:szCs w:val="24"/>
        </w:rPr>
        <w:t xml:space="preserve"> buy a property solely to use its address on the application form without any intention of taking up permanent residence there. In fairness to all parents, all allegations of fraudulent practice brought to the Governing Board’s attention will be investigated. The Governing Board reserve the right to withdraw the offer of a place if fraudulent of intentionally misleading information has been used on an application. </w:t>
      </w:r>
    </w:p>
    <w:p w14:paraId="5945BDDB" w14:textId="77777777" w:rsidR="00D4288F" w:rsidRPr="00D4288F" w:rsidRDefault="00D4288F" w:rsidP="00742596">
      <w:pPr>
        <w:jc w:val="both"/>
        <w:rPr>
          <w:rFonts w:cstheme="minorHAnsi"/>
          <w:b/>
          <w:sz w:val="24"/>
          <w:szCs w:val="24"/>
        </w:rPr>
      </w:pPr>
    </w:p>
    <w:p w14:paraId="61DD6499" w14:textId="77777777" w:rsidR="000B7E23" w:rsidRDefault="000B7E23">
      <w:pPr>
        <w:rPr>
          <w:rFonts w:cstheme="minorHAnsi"/>
          <w:b/>
          <w:sz w:val="24"/>
          <w:szCs w:val="24"/>
        </w:rPr>
      </w:pPr>
      <w:r>
        <w:rPr>
          <w:rFonts w:cstheme="minorHAnsi"/>
          <w:b/>
          <w:sz w:val="24"/>
          <w:szCs w:val="24"/>
        </w:rPr>
        <w:br w:type="page"/>
      </w:r>
    </w:p>
    <w:p w14:paraId="64E8597F" w14:textId="3F8EBC5F" w:rsidR="00F845C3" w:rsidRPr="00D4288F" w:rsidRDefault="00F05590" w:rsidP="00742596">
      <w:pPr>
        <w:jc w:val="both"/>
        <w:rPr>
          <w:rFonts w:cstheme="minorHAnsi"/>
          <w:b/>
          <w:sz w:val="24"/>
          <w:szCs w:val="24"/>
        </w:rPr>
      </w:pPr>
      <w:r w:rsidRPr="00D4288F">
        <w:rPr>
          <w:rFonts w:cstheme="minorHAnsi"/>
          <w:b/>
          <w:sz w:val="24"/>
          <w:szCs w:val="24"/>
        </w:rPr>
        <w:t>How to apply</w:t>
      </w:r>
    </w:p>
    <w:p w14:paraId="69A1FA24" w14:textId="77777777" w:rsidR="006D1D06" w:rsidRDefault="00F05590" w:rsidP="006D1D06">
      <w:pPr>
        <w:jc w:val="both"/>
        <w:rPr>
          <w:rFonts w:cstheme="minorHAnsi"/>
          <w:b/>
          <w:sz w:val="24"/>
          <w:szCs w:val="24"/>
        </w:rPr>
      </w:pPr>
      <w:r w:rsidRPr="000B7E23">
        <w:rPr>
          <w:rFonts w:cstheme="minorHAnsi"/>
          <w:sz w:val="24"/>
          <w:szCs w:val="24"/>
        </w:rPr>
        <w:t>Th</w:t>
      </w:r>
      <w:r w:rsidRPr="00D4288F">
        <w:rPr>
          <w:rFonts w:cstheme="minorHAnsi"/>
          <w:sz w:val="24"/>
          <w:szCs w:val="24"/>
        </w:rPr>
        <w:t>e Local Authority operates a Co-ordinated Admissions Scheme which pr</w:t>
      </w:r>
      <w:r w:rsidR="00A549D0" w:rsidRPr="00D4288F">
        <w:rPr>
          <w:rFonts w:cstheme="minorHAnsi"/>
          <w:sz w:val="24"/>
          <w:szCs w:val="24"/>
        </w:rPr>
        <w:t xml:space="preserve">ocesses all main round </w:t>
      </w:r>
      <w:r w:rsidR="00BC45D3" w:rsidRPr="00D4288F">
        <w:rPr>
          <w:rFonts w:cstheme="minorHAnsi"/>
          <w:sz w:val="24"/>
          <w:szCs w:val="24"/>
        </w:rPr>
        <w:t>(</w:t>
      </w:r>
      <w:r w:rsidR="00A549D0" w:rsidRPr="00D4288F">
        <w:rPr>
          <w:rFonts w:cstheme="minorHAnsi"/>
          <w:sz w:val="24"/>
          <w:szCs w:val="24"/>
        </w:rPr>
        <w:t>ordinary</w:t>
      </w:r>
      <w:r w:rsidRPr="00D4288F">
        <w:rPr>
          <w:rFonts w:cstheme="minorHAnsi"/>
          <w:sz w:val="24"/>
          <w:szCs w:val="24"/>
        </w:rPr>
        <w:t xml:space="preserve">) admissions applications. You must complete a Local Authority Form </w:t>
      </w:r>
      <w:r w:rsidR="00BC45D3" w:rsidRPr="00D4288F">
        <w:rPr>
          <w:rFonts w:cstheme="minorHAnsi"/>
          <w:sz w:val="24"/>
          <w:szCs w:val="24"/>
        </w:rPr>
        <w:t xml:space="preserve">available </w:t>
      </w:r>
      <w:r w:rsidRPr="00D4288F">
        <w:rPr>
          <w:rFonts w:cstheme="minorHAnsi"/>
          <w:sz w:val="24"/>
          <w:szCs w:val="24"/>
        </w:rPr>
        <w:t xml:space="preserve">from website. </w:t>
      </w:r>
      <w:hyperlink r:id="rId14" w:tgtFrame="_blank" w:history="1">
        <w:r w:rsidR="006D1D06">
          <w:rPr>
            <w:rStyle w:val="normaltextrun"/>
            <w:rFonts w:ascii="Calibri" w:hAnsi="Calibri" w:cs="Calibri"/>
            <w:color w:val="0563C1"/>
            <w:u w:val="single"/>
            <w:shd w:val="clear" w:color="auto" w:fill="FFFFFF"/>
          </w:rPr>
          <w:t>https://www.hants.gov.uk/educationandlearning/admissions</w:t>
        </w:r>
      </w:hyperlink>
      <w:r w:rsidR="006D1D06" w:rsidRPr="00D4288F">
        <w:rPr>
          <w:rFonts w:cstheme="minorHAnsi"/>
          <w:b/>
          <w:sz w:val="24"/>
          <w:szCs w:val="24"/>
        </w:rPr>
        <w:t xml:space="preserve"> </w:t>
      </w:r>
    </w:p>
    <w:p w14:paraId="240A2019" w14:textId="77777777" w:rsidR="008F7980" w:rsidRPr="008F7980" w:rsidRDefault="008F7980" w:rsidP="008F7980">
      <w:pPr>
        <w:pStyle w:val="ListParagraph"/>
        <w:ind w:left="0"/>
        <w:rPr>
          <w:rFonts w:cstheme="minorHAnsi"/>
          <w:sz w:val="24"/>
          <w:szCs w:val="24"/>
        </w:rPr>
      </w:pPr>
      <w:r w:rsidRPr="008F7980">
        <w:rPr>
          <w:rFonts w:cstheme="minorHAnsi"/>
          <w:sz w:val="24"/>
          <w:szCs w:val="24"/>
        </w:rPr>
        <w:t>If you wish to use the “Active member of a Christian church’ criteria to support your application, you must also complete a Supplementary Information Form (SIF). This form is available from the local authority website:-</w:t>
      </w:r>
      <w:hyperlink w:history="1"/>
      <w:hyperlink r:id="rId15" w:history="1">
        <w:r w:rsidRPr="008F7980">
          <w:rPr>
            <w:rFonts w:cstheme="minorHAnsi"/>
            <w:sz w:val="24"/>
            <w:szCs w:val="24"/>
          </w:rPr>
          <w:t>https://www.hants.gov.uk/educationandlearning/admissions</w:t>
        </w:r>
      </w:hyperlink>
    </w:p>
    <w:p w14:paraId="337E21B2" w14:textId="77777777" w:rsidR="008F7980" w:rsidRPr="008F7980" w:rsidRDefault="008F7980" w:rsidP="008F7980">
      <w:pPr>
        <w:jc w:val="both"/>
        <w:rPr>
          <w:rFonts w:cstheme="minorHAnsi"/>
          <w:sz w:val="24"/>
          <w:szCs w:val="24"/>
        </w:rPr>
      </w:pPr>
      <w:r w:rsidRPr="008F7980">
        <w:rPr>
          <w:rFonts w:cstheme="minorHAnsi"/>
          <w:sz w:val="24"/>
          <w:szCs w:val="24"/>
        </w:rPr>
        <w:t xml:space="preserve">or the school website </w:t>
      </w:r>
      <w:hyperlink r:id="rId16" w:history="1">
        <w:r w:rsidRPr="008F7980">
          <w:rPr>
            <w:rFonts w:cstheme="minorHAnsi"/>
            <w:sz w:val="24"/>
            <w:szCs w:val="24"/>
          </w:rPr>
          <w:t>https://www.st-marys-jun.hants.sch.uk</w:t>
        </w:r>
      </w:hyperlink>
      <w:r w:rsidRPr="008F7980">
        <w:rPr>
          <w:rFonts w:cstheme="minorHAnsi"/>
          <w:sz w:val="24"/>
          <w:szCs w:val="24"/>
        </w:rPr>
        <w:t xml:space="preserve"> or as a paper copy from The School office. </w:t>
      </w:r>
    </w:p>
    <w:p w14:paraId="527ADCE0" w14:textId="0282A935" w:rsidR="00FD12EA" w:rsidRPr="00D4288F" w:rsidRDefault="00F05590" w:rsidP="006D1D06">
      <w:pPr>
        <w:jc w:val="both"/>
        <w:rPr>
          <w:rFonts w:cstheme="minorHAnsi"/>
          <w:b/>
          <w:sz w:val="24"/>
          <w:szCs w:val="24"/>
        </w:rPr>
      </w:pPr>
      <w:r w:rsidRPr="00D4288F">
        <w:rPr>
          <w:rFonts w:cstheme="minorHAnsi"/>
          <w:b/>
          <w:sz w:val="24"/>
          <w:szCs w:val="24"/>
        </w:rPr>
        <w:t>Definitions</w:t>
      </w:r>
    </w:p>
    <w:p w14:paraId="4E7866A6" w14:textId="09D35337" w:rsidR="00FD12EA" w:rsidRPr="00D4288F" w:rsidRDefault="00F05590" w:rsidP="00742596">
      <w:pPr>
        <w:pStyle w:val="ListParagraph"/>
        <w:numPr>
          <w:ilvl w:val="0"/>
          <w:numId w:val="5"/>
        </w:numPr>
        <w:jc w:val="both"/>
        <w:rPr>
          <w:rFonts w:cstheme="minorHAnsi"/>
          <w:sz w:val="24"/>
          <w:szCs w:val="24"/>
        </w:rPr>
      </w:pPr>
      <w:r w:rsidRPr="003F7489">
        <w:rPr>
          <w:rFonts w:cstheme="minorHAnsi"/>
          <w:sz w:val="24"/>
          <w:szCs w:val="24"/>
        </w:rPr>
        <w:t>Looked after children</w:t>
      </w:r>
      <w:r w:rsidRPr="00D4288F">
        <w:rPr>
          <w:rFonts w:cstheme="minorHAnsi"/>
          <w:sz w:val="24"/>
          <w:szCs w:val="24"/>
        </w:rPr>
        <w:t xml:space="preserve"> are defined as those who are a) in the care of a local authority, or b) being provided with accommodation by a local authority under exercise of t</w:t>
      </w:r>
      <w:r w:rsidR="00BC45D3" w:rsidRPr="00D4288F">
        <w:rPr>
          <w:rFonts w:cstheme="minorHAnsi"/>
          <w:sz w:val="24"/>
          <w:szCs w:val="24"/>
        </w:rPr>
        <w:t>heir social services functions (</w:t>
      </w:r>
      <w:r w:rsidRPr="00D4288F">
        <w:rPr>
          <w:rFonts w:cstheme="minorHAnsi"/>
          <w:sz w:val="24"/>
          <w:szCs w:val="24"/>
        </w:rPr>
        <w:t xml:space="preserve">see definition in section 22(1) of the Children Act 1989). Previously looked after children are those </w:t>
      </w:r>
      <w:r w:rsidR="007655CE">
        <w:rPr>
          <w:rFonts w:cstheme="minorHAnsi"/>
          <w:sz w:val="24"/>
          <w:szCs w:val="24"/>
        </w:rPr>
        <w:t xml:space="preserve">who </w:t>
      </w:r>
      <w:r w:rsidRPr="00D4288F">
        <w:rPr>
          <w:rFonts w:cstheme="minorHAnsi"/>
          <w:sz w:val="24"/>
          <w:szCs w:val="24"/>
        </w:rPr>
        <w:t>were looked after but immediately after being looked after became subject to an adoption order, child arrangement order, or special guardianship order</w:t>
      </w:r>
      <w:r w:rsidR="002A3DAE">
        <w:rPr>
          <w:rFonts w:cstheme="minorHAnsi"/>
          <w:sz w:val="24"/>
          <w:szCs w:val="24"/>
        </w:rPr>
        <w:t>;</w:t>
      </w:r>
      <w:r w:rsidR="002A3DAE" w:rsidRPr="0007529D">
        <w:rPr>
          <w:rFonts w:cstheme="minorHAnsi"/>
          <w:sz w:val="24"/>
          <w:szCs w:val="24"/>
        </w:rPr>
        <w:t xml:space="preserve"> </w:t>
      </w:r>
      <w:r w:rsidR="002A3DAE" w:rsidRPr="0007529D">
        <w:rPr>
          <w:rFonts w:cstheme="minorHAnsi"/>
          <w:color w:val="000000" w:themeColor="text1"/>
          <w:sz w:val="24"/>
          <w:szCs w:val="24"/>
        </w:rPr>
        <w:t>t</w:t>
      </w:r>
      <w:r w:rsidR="002A3DAE" w:rsidRPr="0007529D">
        <w:rPr>
          <w:color w:val="000000" w:themeColor="text1"/>
          <w:sz w:val="24"/>
          <w:szCs w:val="24"/>
        </w:rPr>
        <w:t xml:space="preserve">his also includes those children who appear (to the admission authority) to have been in state care outside of England and ceased to be in state care as a result of being adopted. </w:t>
      </w:r>
      <w:r w:rsidR="00BC45D3" w:rsidRPr="00D4288F">
        <w:rPr>
          <w:rFonts w:cstheme="minorHAnsi"/>
          <w:sz w:val="24"/>
          <w:szCs w:val="24"/>
        </w:rPr>
        <w:t>An</w:t>
      </w:r>
      <w:r w:rsidRPr="00D4288F">
        <w:rPr>
          <w:rFonts w:cstheme="minorHAnsi"/>
          <w:sz w:val="24"/>
          <w:szCs w:val="24"/>
        </w:rPr>
        <w:t xml:space="preserve"> adoption order is an order under section 46 of the Adoption and Children Act 2002 or section 12 of the Adoption Act 1976. Child </w:t>
      </w:r>
      <w:r w:rsidR="00BC45D3" w:rsidRPr="00D4288F">
        <w:rPr>
          <w:rFonts w:cstheme="minorHAnsi"/>
          <w:sz w:val="24"/>
          <w:szCs w:val="24"/>
        </w:rPr>
        <w:t>arrangement orders</w:t>
      </w:r>
      <w:r w:rsidRPr="00D4288F">
        <w:rPr>
          <w:rFonts w:cstheme="minorHAnsi"/>
          <w:sz w:val="24"/>
          <w:szCs w:val="24"/>
        </w:rPr>
        <w:t xml:space="preserve"> are defined in section 8 of the Children Act 1989, as amended by section 12 of the Children and Families Act 2014. Child arrangements orders replace residence orders and any residence order in force prior to 22 April 2014 is deemed to be a child arrangement order. Section 14A of the Children Act 1989 defines a ‘special guardianship order’ as an order appointing one or more individuals to be a child’s special guardian(s).</w:t>
      </w:r>
    </w:p>
    <w:p w14:paraId="7C06D002" w14:textId="77777777" w:rsidR="00FD12EA" w:rsidRPr="00D4288F" w:rsidRDefault="00FD12EA" w:rsidP="00742596">
      <w:pPr>
        <w:pStyle w:val="ListParagraph"/>
        <w:ind w:left="1080"/>
        <w:jc w:val="both"/>
        <w:rPr>
          <w:rFonts w:cstheme="minorHAnsi"/>
          <w:sz w:val="24"/>
          <w:szCs w:val="24"/>
        </w:rPr>
      </w:pPr>
    </w:p>
    <w:p w14:paraId="26946248" w14:textId="30A4D878" w:rsidR="00E01851" w:rsidRPr="00F05590" w:rsidRDefault="00F05590" w:rsidP="00F05590">
      <w:pPr>
        <w:pStyle w:val="ListParagraph"/>
        <w:numPr>
          <w:ilvl w:val="0"/>
          <w:numId w:val="5"/>
        </w:numPr>
        <w:jc w:val="both"/>
        <w:rPr>
          <w:rFonts w:cstheme="minorHAnsi"/>
          <w:sz w:val="24"/>
          <w:szCs w:val="24"/>
        </w:rPr>
      </w:pPr>
      <w:r w:rsidRPr="00F05590">
        <w:rPr>
          <w:rFonts w:eastAsia="Times New Roman" w:cstheme="minorHAnsi"/>
          <w:sz w:val="24"/>
          <w:szCs w:val="24"/>
        </w:rPr>
        <w:t>‘Medical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w:t>
      </w:r>
    </w:p>
    <w:p w14:paraId="1B7AD17D" w14:textId="77777777" w:rsidR="00274F3E" w:rsidRPr="00E01851" w:rsidRDefault="00274F3E" w:rsidP="00742596">
      <w:pPr>
        <w:pStyle w:val="ListParagraph"/>
        <w:ind w:left="1080"/>
        <w:jc w:val="both"/>
        <w:rPr>
          <w:rFonts w:cstheme="minorHAnsi"/>
          <w:sz w:val="24"/>
          <w:szCs w:val="24"/>
        </w:rPr>
      </w:pPr>
    </w:p>
    <w:p w14:paraId="67C7DC77" w14:textId="7676CA7D" w:rsidR="00234D6E" w:rsidRPr="00234D6E" w:rsidRDefault="00F05590" w:rsidP="00234D6E">
      <w:pPr>
        <w:pStyle w:val="ListParagraph"/>
        <w:numPr>
          <w:ilvl w:val="0"/>
          <w:numId w:val="5"/>
        </w:numPr>
        <w:jc w:val="both"/>
        <w:rPr>
          <w:rFonts w:cstheme="minorHAnsi"/>
          <w:sz w:val="24"/>
          <w:szCs w:val="24"/>
        </w:rPr>
      </w:pPr>
      <w:r w:rsidRPr="006D1D06">
        <w:rPr>
          <w:rFonts w:cstheme="minorHAnsi"/>
          <w:sz w:val="24"/>
          <w:szCs w:val="24"/>
        </w:rPr>
        <w:t xml:space="preserve">A map of </w:t>
      </w:r>
      <w:r w:rsidR="006D1D06" w:rsidRPr="006D1D06">
        <w:rPr>
          <w:rFonts w:cstheme="minorHAnsi"/>
          <w:sz w:val="24"/>
          <w:szCs w:val="24"/>
        </w:rPr>
        <w:t>St Mary’s</w:t>
      </w:r>
      <w:r w:rsidRPr="006D1D06">
        <w:rPr>
          <w:rFonts w:cstheme="minorHAnsi"/>
          <w:sz w:val="24"/>
          <w:szCs w:val="24"/>
        </w:rPr>
        <w:t xml:space="preserve"> Church of England </w:t>
      </w:r>
      <w:r w:rsidR="006D1D06" w:rsidRPr="006D1D06">
        <w:rPr>
          <w:rFonts w:cstheme="minorHAnsi"/>
          <w:sz w:val="24"/>
          <w:szCs w:val="24"/>
        </w:rPr>
        <w:t>Junior School</w:t>
      </w:r>
      <w:r w:rsidRPr="006D1D06">
        <w:rPr>
          <w:rFonts w:cstheme="minorHAnsi"/>
          <w:sz w:val="24"/>
          <w:szCs w:val="24"/>
        </w:rPr>
        <w:t xml:space="preserve"> catchment area is available in </w:t>
      </w:r>
      <w:r w:rsidR="006D1D06" w:rsidRPr="006D1D06">
        <w:rPr>
          <w:rFonts w:cstheme="minorHAnsi"/>
          <w:sz w:val="24"/>
          <w:szCs w:val="24"/>
        </w:rPr>
        <w:t>by following this link</w:t>
      </w:r>
      <w:r w:rsidR="006D1D06">
        <w:rPr>
          <w:rFonts w:cstheme="minorHAnsi"/>
          <w:sz w:val="24"/>
          <w:szCs w:val="24"/>
        </w:rPr>
        <w:t>:</w:t>
      </w:r>
      <w:r w:rsidR="00BC45D3" w:rsidRPr="006D1D06">
        <w:rPr>
          <w:rFonts w:cstheme="minorHAnsi"/>
          <w:sz w:val="24"/>
          <w:szCs w:val="24"/>
        </w:rPr>
        <w:t xml:space="preserve"> </w:t>
      </w:r>
      <w:hyperlink r:id="rId17" w:history="1">
        <w:r w:rsidR="006D1D06">
          <w:rPr>
            <w:rStyle w:val="Hyperlink"/>
          </w:rPr>
          <w:t>St Mary's Church of England Voluntary Aided Junior School | Education and learning | Hampshire County Council</w:t>
        </w:r>
      </w:hyperlink>
    </w:p>
    <w:p w14:paraId="6FE64BA4" w14:textId="46430449" w:rsidR="00234D6E" w:rsidRPr="00234D6E" w:rsidRDefault="00234D6E" w:rsidP="00234D6E">
      <w:pPr>
        <w:pStyle w:val="ListParagraph"/>
        <w:ind w:left="1080"/>
        <w:jc w:val="both"/>
        <w:rPr>
          <w:rFonts w:cstheme="minorHAnsi"/>
          <w:sz w:val="24"/>
          <w:szCs w:val="24"/>
        </w:rPr>
      </w:pPr>
      <w:r w:rsidRPr="00234D6E">
        <w:rPr>
          <w:rFonts w:cstheme="minorHAnsi"/>
          <w:sz w:val="24"/>
          <w:szCs w:val="24"/>
        </w:rPr>
        <w:t xml:space="preserve">The catchment area for St Mary’s Church of England(VA) Junior School is the Ecclesiastical parish of St Mary’s, Old Basing. The village of Old Basing, </w:t>
      </w:r>
      <w:proofErr w:type="spellStart"/>
      <w:r w:rsidRPr="00234D6E">
        <w:rPr>
          <w:rFonts w:cstheme="minorHAnsi"/>
          <w:sz w:val="24"/>
          <w:szCs w:val="24"/>
        </w:rPr>
        <w:t>Lychpit</w:t>
      </w:r>
      <w:proofErr w:type="spellEnd"/>
      <w:r w:rsidRPr="00234D6E">
        <w:rPr>
          <w:rFonts w:cstheme="minorHAnsi"/>
          <w:sz w:val="24"/>
          <w:szCs w:val="24"/>
        </w:rPr>
        <w:t xml:space="preserve"> excluding those streets listed in the policy (see Annex A), the hamlets of </w:t>
      </w:r>
      <w:proofErr w:type="spellStart"/>
      <w:r w:rsidRPr="00234D6E">
        <w:rPr>
          <w:rFonts w:cstheme="minorHAnsi"/>
          <w:sz w:val="24"/>
          <w:szCs w:val="24"/>
        </w:rPr>
        <w:t>Nately</w:t>
      </w:r>
      <w:proofErr w:type="spellEnd"/>
      <w:r w:rsidRPr="00234D6E">
        <w:rPr>
          <w:rFonts w:cstheme="minorHAnsi"/>
          <w:sz w:val="24"/>
          <w:szCs w:val="24"/>
        </w:rPr>
        <w:t xml:space="preserve"> </w:t>
      </w:r>
      <w:proofErr w:type="spellStart"/>
      <w:r w:rsidRPr="00234D6E">
        <w:rPr>
          <w:rFonts w:cstheme="minorHAnsi"/>
          <w:sz w:val="24"/>
          <w:szCs w:val="24"/>
        </w:rPr>
        <w:t>Scures</w:t>
      </w:r>
      <w:proofErr w:type="spellEnd"/>
      <w:r w:rsidRPr="00234D6E">
        <w:rPr>
          <w:rFonts w:cstheme="minorHAnsi"/>
          <w:sz w:val="24"/>
          <w:szCs w:val="24"/>
        </w:rPr>
        <w:t xml:space="preserve">, Up </w:t>
      </w:r>
      <w:proofErr w:type="spellStart"/>
      <w:r w:rsidRPr="00234D6E">
        <w:rPr>
          <w:rFonts w:cstheme="minorHAnsi"/>
          <w:sz w:val="24"/>
          <w:szCs w:val="24"/>
        </w:rPr>
        <w:t>Nately</w:t>
      </w:r>
      <w:proofErr w:type="spellEnd"/>
      <w:r w:rsidRPr="00234D6E">
        <w:rPr>
          <w:rFonts w:cstheme="minorHAnsi"/>
          <w:sz w:val="24"/>
          <w:szCs w:val="24"/>
        </w:rPr>
        <w:t xml:space="preserve">, </w:t>
      </w:r>
      <w:proofErr w:type="spellStart"/>
      <w:r w:rsidRPr="00234D6E">
        <w:rPr>
          <w:rFonts w:cstheme="minorHAnsi"/>
          <w:sz w:val="24"/>
          <w:szCs w:val="24"/>
        </w:rPr>
        <w:t>Mapledurwell</w:t>
      </w:r>
      <w:proofErr w:type="spellEnd"/>
      <w:r w:rsidRPr="00234D6E">
        <w:rPr>
          <w:rFonts w:cstheme="minorHAnsi"/>
          <w:sz w:val="24"/>
          <w:szCs w:val="24"/>
        </w:rPr>
        <w:t xml:space="preserve"> and </w:t>
      </w:r>
      <w:proofErr w:type="spellStart"/>
      <w:r w:rsidRPr="00234D6E">
        <w:rPr>
          <w:rFonts w:cstheme="minorHAnsi"/>
          <w:sz w:val="24"/>
          <w:szCs w:val="24"/>
        </w:rPr>
        <w:t>Andwell</w:t>
      </w:r>
      <w:proofErr w:type="spellEnd"/>
      <w:r w:rsidRPr="00234D6E">
        <w:rPr>
          <w:rFonts w:cstheme="minorHAnsi"/>
          <w:sz w:val="24"/>
          <w:szCs w:val="24"/>
        </w:rPr>
        <w:t xml:space="preserve"> are referred to as The Catchment Area. The child’s permanent residence is where they live, normally including weekends and during school holidays as well as during the week, and should be used for the application. The permanent address of children who spends part of their week with one parent and part with the other, at different addresses, will be the address at which they spend most of their time.</w:t>
      </w:r>
    </w:p>
    <w:p w14:paraId="0094CEA2" w14:textId="77777777" w:rsidR="00234D6E" w:rsidRPr="006D1D06" w:rsidRDefault="00234D6E" w:rsidP="00234D6E">
      <w:pPr>
        <w:pStyle w:val="ListParagraph"/>
        <w:ind w:left="1080"/>
        <w:jc w:val="both"/>
        <w:rPr>
          <w:rFonts w:cstheme="minorHAnsi"/>
          <w:sz w:val="24"/>
          <w:szCs w:val="24"/>
        </w:rPr>
      </w:pPr>
    </w:p>
    <w:p w14:paraId="064C7E79" w14:textId="77777777" w:rsidR="007E522F" w:rsidRDefault="00F05590" w:rsidP="007E522F">
      <w:pPr>
        <w:pStyle w:val="ListParagraph"/>
        <w:numPr>
          <w:ilvl w:val="0"/>
          <w:numId w:val="5"/>
        </w:numPr>
        <w:jc w:val="both"/>
        <w:rPr>
          <w:rFonts w:cstheme="minorHAnsi"/>
          <w:sz w:val="24"/>
          <w:szCs w:val="24"/>
        </w:rPr>
      </w:pPr>
      <w:r w:rsidRPr="00D4288F">
        <w:rPr>
          <w:rFonts w:cstheme="minorHAnsi"/>
          <w:sz w:val="24"/>
          <w:szCs w:val="24"/>
        </w:rPr>
        <w:t>Sibling refers to brother or sister, half-brother or half-sister, adoptive brother or adoptive sister, foster brother or foster sister, step</w:t>
      </w:r>
      <w:r w:rsidR="00D8048E" w:rsidRPr="00D4288F">
        <w:rPr>
          <w:rFonts w:cstheme="minorHAnsi"/>
          <w:sz w:val="24"/>
          <w:szCs w:val="24"/>
        </w:rPr>
        <w:t>-</w:t>
      </w:r>
      <w:r w:rsidRPr="00D4288F">
        <w:rPr>
          <w:rFonts w:cstheme="minorHAnsi"/>
          <w:sz w:val="24"/>
          <w:szCs w:val="24"/>
        </w:rPr>
        <w:t xml:space="preserve">brother of step sister living as one family unit at the same address. It will also be applied to situation where a full, half or adopted brother or sister are living at separate addresses. </w:t>
      </w:r>
    </w:p>
    <w:p w14:paraId="3F9C937E" w14:textId="77777777" w:rsidR="007E522F" w:rsidRPr="007E522F" w:rsidRDefault="007E522F" w:rsidP="007E522F">
      <w:pPr>
        <w:pStyle w:val="ListParagraph"/>
        <w:rPr>
          <w:rFonts w:cstheme="minorHAnsi"/>
          <w:sz w:val="24"/>
          <w:szCs w:val="24"/>
        </w:rPr>
      </w:pPr>
    </w:p>
    <w:p w14:paraId="408AF806" w14:textId="77777777" w:rsidR="007E522F" w:rsidRPr="00234D6E" w:rsidRDefault="00F05590" w:rsidP="007E522F">
      <w:pPr>
        <w:pStyle w:val="ListParagraph"/>
        <w:ind w:left="1080"/>
        <w:jc w:val="both"/>
        <w:rPr>
          <w:rFonts w:ascii="Calibri" w:hAnsi="Calibri" w:cs="Calibri"/>
        </w:rPr>
      </w:pPr>
      <w:r w:rsidRPr="00234D6E">
        <w:rPr>
          <w:rFonts w:ascii="Calibri" w:hAnsi="Calibri" w:cs="Calibri"/>
        </w:rPr>
        <w:t xml:space="preserve">Catchment details can be found online at: </w:t>
      </w:r>
    </w:p>
    <w:p w14:paraId="71FA61E5" w14:textId="77777777" w:rsidR="007E522F" w:rsidRPr="00234D6E" w:rsidRDefault="00D12D3E" w:rsidP="007E522F">
      <w:pPr>
        <w:pStyle w:val="ListParagraph"/>
        <w:ind w:left="1080"/>
        <w:jc w:val="both"/>
        <w:rPr>
          <w:rFonts w:ascii="Calibri" w:hAnsi="Calibri" w:cs="Calibri"/>
          <w:b/>
          <w:bCs/>
        </w:rPr>
      </w:pPr>
      <w:hyperlink r:id="rId18" w:history="1">
        <w:r w:rsidR="00F05590" w:rsidRPr="00234D6E">
          <w:rPr>
            <w:rStyle w:val="Hyperlink"/>
            <w:rFonts w:ascii="Calibri" w:hAnsi="Calibri" w:cs="Calibri"/>
            <w:b/>
            <w:bCs/>
          </w:rPr>
          <w:t>https://www.hants.gov.uk/educationandlearning/findaschool/schooldetails?dfesno=3305</w:t>
        </w:r>
      </w:hyperlink>
      <w:r w:rsidR="00F05590" w:rsidRPr="00234D6E">
        <w:rPr>
          <w:rFonts w:ascii="Calibri" w:hAnsi="Calibri" w:cs="Calibri"/>
          <w:b/>
          <w:bCs/>
        </w:rPr>
        <w:t xml:space="preserve"> </w:t>
      </w:r>
    </w:p>
    <w:p w14:paraId="1B03AF1D" w14:textId="77777777" w:rsidR="007E522F" w:rsidRPr="00234D6E" w:rsidRDefault="00F05590" w:rsidP="007E522F">
      <w:pPr>
        <w:pStyle w:val="ListParagraph"/>
        <w:ind w:left="1080"/>
        <w:jc w:val="both"/>
        <w:rPr>
          <w:rFonts w:ascii="Calibri" w:hAnsi="Calibri" w:cs="Calibri"/>
        </w:rPr>
      </w:pPr>
      <w:r w:rsidRPr="00234D6E">
        <w:rPr>
          <w:rFonts w:ascii="Calibri" w:hAnsi="Calibri" w:cs="Calibri"/>
        </w:rPr>
        <w:t xml:space="preserve">or search for the catchment school using a postcode: </w:t>
      </w:r>
    </w:p>
    <w:p w14:paraId="43CADFF9" w14:textId="41D3052F" w:rsidR="007E522F" w:rsidRPr="007E522F" w:rsidRDefault="00D12D3E" w:rsidP="007E522F">
      <w:pPr>
        <w:pStyle w:val="ListParagraph"/>
        <w:ind w:left="1080"/>
        <w:jc w:val="both"/>
        <w:rPr>
          <w:rFonts w:cstheme="minorHAnsi"/>
          <w:color w:val="FF0000"/>
          <w:sz w:val="24"/>
          <w:szCs w:val="24"/>
        </w:rPr>
      </w:pPr>
      <w:hyperlink r:id="rId19" w:history="1">
        <w:r w:rsidR="00F05590" w:rsidRPr="00234D6E">
          <w:rPr>
            <w:rStyle w:val="Hyperlink"/>
            <w:b/>
            <w:bCs/>
          </w:rPr>
          <w:t>https://www.hants.gov.uk/educationandlearning/findaschool</w:t>
        </w:r>
      </w:hyperlink>
    </w:p>
    <w:p w14:paraId="1EB32164" w14:textId="5914AA41" w:rsidR="007E522F" w:rsidRDefault="007E522F" w:rsidP="007E522F">
      <w:pPr>
        <w:pStyle w:val="ListParagraph"/>
        <w:ind w:left="1080"/>
        <w:jc w:val="both"/>
        <w:rPr>
          <w:rFonts w:cstheme="minorHAnsi"/>
          <w:color w:val="FF0000"/>
          <w:sz w:val="24"/>
          <w:szCs w:val="24"/>
        </w:rPr>
      </w:pPr>
    </w:p>
    <w:p w14:paraId="08D470E9" w14:textId="77777777" w:rsidR="007E522F" w:rsidRPr="007E522F" w:rsidRDefault="007E522F" w:rsidP="007E522F">
      <w:pPr>
        <w:pStyle w:val="ListParagraph"/>
        <w:ind w:left="1080"/>
        <w:jc w:val="both"/>
        <w:rPr>
          <w:rFonts w:cstheme="minorHAnsi"/>
          <w:color w:val="FF0000"/>
          <w:sz w:val="24"/>
          <w:szCs w:val="24"/>
        </w:rPr>
      </w:pPr>
    </w:p>
    <w:p w14:paraId="6D7D167D" w14:textId="333428E3" w:rsidR="00274F3E" w:rsidRPr="00D4288F" w:rsidRDefault="00F05590" w:rsidP="2F22049A">
      <w:pPr>
        <w:pStyle w:val="ListParagraph"/>
        <w:numPr>
          <w:ilvl w:val="0"/>
          <w:numId w:val="5"/>
        </w:numPr>
        <w:jc w:val="both"/>
        <w:rPr>
          <w:sz w:val="24"/>
          <w:szCs w:val="24"/>
        </w:rPr>
      </w:pPr>
      <w:r w:rsidRPr="2F22049A">
        <w:rPr>
          <w:sz w:val="24"/>
          <w:szCs w:val="24"/>
        </w:rPr>
        <w:t xml:space="preserve">Active member of a Christian Church is defined as attending worship at a church under the definition given in this policy at least once a month for the </w:t>
      </w:r>
      <w:r w:rsidR="004C2075" w:rsidRPr="2F22049A">
        <w:rPr>
          <w:sz w:val="24"/>
          <w:szCs w:val="24"/>
        </w:rPr>
        <w:t>previous</w:t>
      </w:r>
      <w:r w:rsidRPr="2F22049A">
        <w:rPr>
          <w:sz w:val="24"/>
          <w:szCs w:val="24"/>
        </w:rPr>
        <w:t xml:space="preserve"> two years before the </w:t>
      </w:r>
      <w:r w:rsidR="004C2075" w:rsidRPr="2F22049A">
        <w:rPr>
          <w:sz w:val="24"/>
          <w:szCs w:val="24"/>
        </w:rPr>
        <w:t>deadline</w:t>
      </w:r>
      <w:r w:rsidRPr="2F22049A">
        <w:rPr>
          <w:sz w:val="24"/>
          <w:szCs w:val="24"/>
        </w:rPr>
        <w:t xml:space="preserve"> for admissions. Parents applying under this criterion are required to </w:t>
      </w:r>
      <w:r w:rsidR="004C2075" w:rsidRPr="2F22049A">
        <w:rPr>
          <w:sz w:val="24"/>
          <w:szCs w:val="24"/>
        </w:rPr>
        <w:t>complete</w:t>
      </w:r>
      <w:r w:rsidRPr="2F22049A">
        <w:rPr>
          <w:sz w:val="24"/>
          <w:szCs w:val="24"/>
        </w:rPr>
        <w:t xml:space="preserve"> a </w:t>
      </w:r>
      <w:r w:rsidR="004C2075" w:rsidRPr="2F22049A">
        <w:rPr>
          <w:b/>
          <w:bCs/>
          <w:sz w:val="24"/>
          <w:szCs w:val="24"/>
        </w:rPr>
        <w:t>Supplementary</w:t>
      </w:r>
      <w:r w:rsidRPr="2F22049A">
        <w:rPr>
          <w:b/>
          <w:bCs/>
          <w:sz w:val="24"/>
          <w:szCs w:val="24"/>
        </w:rPr>
        <w:t xml:space="preserve"> Information Form</w:t>
      </w:r>
      <w:r w:rsidRPr="2F22049A">
        <w:rPr>
          <w:sz w:val="24"/>
          <w:szCs w:val="24"/>
        </w:rPr>
        <w:t xml:space="preserve"> (SIF) which </w:t>
      </w:r>
      <w:r w:rsidR="00BC45D3" w:rsidRPr="2F22049A">
        <w:rPr>
          <w:sz w:val="24"/>
          <w:szCs w:val="24"/>
        </w:rPr>
        <w:t>asks</w:t>
      </w:r>
      <w:r w:rsidRPr="2F22049A">
        <w:rPr>
          <w:sz w:val="24"/>
          <w:szCs w:val="24"/>
        </w:rPr>
        <w:t xml:space="preserve"> f</w:t>
      </w:r>
      <w:r w:rsidR="004C2075" w:rsidRPr="2F22049A">
        <w:rPr>
          <w:sz w:val="24"/>
          <w:szCs w:val="24"/>
        </w:rPr>
        <w:t>o</w:t>
      </w:r>
      <w:r w:rsidRPr="2F22049A">
        <w:rPr>
          <w:sz w:val="24"/>
          <w:szCs w:val="24"/>
        </w:rPr>
        <w:t xml:space="preserve">r a declaration and verification </w:t>
      </w:r>
      <w:r w:rsidR="004C2075" w:rsidRPr="2F22049A">
        <w:rPr>
          <w:sz w:val="24"/>
          <w:szCs w:val="24"/>
        </w:rPr>
        <w:t>of th</w:t>
      </w:r>
      <w:r w:rsidRPr="2F22049A">
        <w:rPr>
          <w:sz w:val="24"/>
          <w:szCs w:val="24"/>
        </w:rPr>
        <w:t xml:space="preserve">e child’s or your active </w:t>
      </w:r>
      <w:r w:rsidR="004C2075" w:rsidRPr="2F22049A">
        <w:rPr>
          <w:sz w:val="24"/>
          <w:szCs w:val="24"/>
        </w:rPr>
        <w:t>membership</w:t>
      </w:r>
      <w:r w:rsidRPr="2F22049A">
        <w:rPr>
          <w:sz w:val="24"/>
          <w:szCs w:val="24"/>
        </w:rPr>
        <w:t xml:space="preserve">.  The SIF is </w:t>
      </w:r>
      <w:r w:rsidR="004C2075" w:rsidRPr="2F22049A">
        <w:rPr>
          <w:sz w:val="24"/>
          <w:szCs w:val="24"/>
        </w:rPr>
        <w:t>available</w:t>
      </w:r>
      <w:r w:rsidRPr="2F22049A">
        <w:rPr>
          <w:sz w:val="24"/>
          <w:szCs w:val="24"/>
        </w:rPr>
        <w:t xml:space="preserve"> from the school and must be completed and returned to the school by midnight on the </w:t>
      </w:r>
      <w:r w:rsidRPr="2F22049A">
        <w:rPr>
          <w:b/>
          <w:bCs/>
          <w:sz w:val="24"/>
          <w:szCs w:val="24"/>
        </w:rPr>
        <w:t>1</w:t>
      </w:r>
      <w:r w:rsidR="007655CE" w:rsidRPr="2F22049A">
        <w:rPr>
          <w:b/>
          <w:bCs/>
          <w:sz w:val="24"/>
          <w:szCs w:val="24"/>
        </w:rPr>
        <w:t>5</w:t>
      </w:r>
      <w:r w:rsidRPr="2F22049A">
        <w:rPr>
          <w:b/>
          <w:bCs/>
          <w:sz w:val="24"/>
          <w:szCs w:val="24"/>
          <w:vertAlign w:val="superscript"/>
        </w:rPr>
        <w:t>th</w:t>
      </w:r>
      <w:r w:rsidR="004C2075" w:rsidRPr="2F22049A">
        <w:rPr>
          <w:b/>
          <w:bCs/>
          <w:sz w:val="24"/>
          <w:szCs w:val="24"/>
        </w:rPr>
        <w:t xml:space="preserve"> January 202</w:t>
      </w:r>
      <w:r w:rsidR="003549EC">
        <w:rPr>
          <w:b/>
          <w:bCs/>
          <w:sz w:val="24"/>
          <w:szCs w:val="24"/>
        </w:rPr>
        <w:t>7</w:t>
      </w:r>
      <w:r w:rsidR="004C2075" w:rsidRPr="2F22049A">
        <w:rPr>
          <w:sz w:val="24"/>
          <w:szCs w:val="24"/>
        </w:rPr>
        <w:t xml:space="preserve">. As it is a paper form that needs to be signed, the SIF is not available online.  In order to ensure that you have the required church attendance you may need to complete two or more forms. This is normally more </w:t>
      </w:r>
      <w:r w:rsidR="00742596" w:rsidRPr="2F22049A">
        <w:rPr>
          <w:sz w:val="24"/>
          <w:szCs w:val="24"/>
        </w:rPr>
        <w:t>applicable</w:t>
      </w:r>
      <w:r w:rsidR="004C2075" w:rsidRPr="2F22049A">
        <w:rPr>
          <w:sz w:val="24"/>
          <w:szCs w:val="24"/>
        </w:rPr>
        <w:t xml:space="preserve"> to those who have moved int</w:t>
      </w:r>
      <w:r w:rsidR="00742596" w:rsidRPr="2F22049A">
        <w:rPr>
          <w:sz w:val="24"/>
          <w:szCs w:val="24"/>
        </w:rPr>
        <w:t xml:space="preserve">o the area but attended church </w:t>
      </w:r>
      <w:r w:rsidR="004C2075" w:rsidRPr="2F22049A">
        <w:rPr>
          <w:sz w:val="24"/>
          <w:szCs w:val="24"/>
        </w:rPr>
        <w:t xml:space="preserve">at their previous address. </w:t>
      </w:r>
    </w:p>
    <w:p w14:paraId="26F7BFF1" w14:textId="5B1A5D54" w:rsidR="00274F3E" w:rsidRPr="00D4288F" w:rsidRDefault="00F05590" w:rsidP="00C8187D">
      <w:pPr>
        <w:ind w:left="1080"/>
        <w:jc w:val="both"/>
        <w:rPr>
          <w:rFonts w:cstheme="minorHAnsi"/>
          <w:sz w:val="24"/>
          <w:szCs w:val="24"/>
        </w:rPr>
      </w:pPr>
      <w:r w:rsidRPr="00D4288F">
        <w:rPr>
          <w:rFonts w:eastAsia="Calibri" w:cstheme="minorHAnsi"/>
          <w:sz w:val="24"/>
          <w:szCs w:val="24"/>
          <w:shd w:val="clear" w:color="auto" w:fill="FFFFFF"/>
        </w:rPr>
        <w:t>In the event that during the period specified for attendance at worship the Christian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p w14:paraId="098B5885" w14:textId="721DE8DA" w:rsidR="005E70A4" w:rsidRPr="004154BD" w:rsidRDefault="00F05590" w:rsidP="00742596">
      <w:pPr>
        <w:pStyle w:val="ListParagraph"/>
        <w:numPr>
          <w:ilvl w:val="0"/>
          <w:numId w:val="5"/>
        </w:numPr>
        <w:jc w:val="both"/>
        <w:rPr>
          <w:rFonts w:cstheme="minorHAnsi"/>
          <w:sz w:val="24"/>
          <w:szCs w:val="24"/>
        </w:rPr>
      </w:pPr>
      <w:r w:rsidRPr="004154BD">
        <w:rPr>
          <w:rFonts w:cstheme="minorHAnsi"/>
          <w:sz w:val="24"/>
          <w:szCs w:val="24"/>
        </w:rPr>
        <w:t>Staff inc</w:t>
      </w:r>
      <w:r w:rsidR="00BC45D3" w:rsidRPr="004154BD">
        <w:rPr>
          <w:rFonts w:cstheme="minorHAnsi"/>
          <w:sz w:val="24"/>
          <w:szCs w:val="24"/>
        </w:rPr>
        <w:t>ludes all those on the payroll o</w:t>
      </w:r>
      <w:r w:rsidRPr="004154BD">
        <w:rPr>
          <w:rFonts w:cstheme="minorHAnsi"/>
          <w:sz w:val="24"/>
          <w:szCs w:val="24"/>
        </w:rPr>
        <w:t>f the school</w:t>
      </w:r>
      <w:r w:rsidR="00CC354A" w:rsidRPr="004154BD">
        <w:rPr>
          <w:rFonts w:cstheme="minorHAnsi"/>
          <w:sz w:val="24"/>
          <w:szCs w:val="24"/>
        </w:rPr>
        <w:t xml:space="preserve"> who have been an employee continuously for two years at the time of application. </w:t>
      </w:r>
      <w:r w:rsidRPr="004154BD">
        <w:rPr>
          <w:rFonts w:cstheme="minorHAnsi"/>
          <w:sz w:val="24"/>
          <w:szCs w:val="24"/>
        </w:rPr>
        <w:t xml:space="preserve">Children of staff refers to </w:t>
      </w:r>
      <w:r w:rsidR="00CC354A" w:rsidRPr="004154BD">
        <w:rPr>
          <w:rFonts w:cstheme="minorHAnsi"/>
          <w:sz w:val="24"/>
          <w:szCs w:val="24"/>
        </w:rPr>
        <w:t xml:space="preserve">a </w:t>
      </w:r>
      <w:r w:rsidRPr="004154BD">
        <w:rPr>
          <w:rFonts w:cstheme="minorHAnsi"/>
          <w:sz w:val="24"/>
          <w:szCs w:val="24"/>
        </w:rPr>
        <w:t xml:space="preserve">situation where the staff member is the natural </w:t>
      </w:r>
      <w:r w:rsidR="00742596" w:rsidRPr="004154BD">
        <w:rPr>
          <w:rFonts w:cstheme="minorHAnsi"/>
          <w:sz w:val="24"/>
          <w:szCs w:val="24"/>
        </w:rPr>
        <w:t>parent,</w:t>
      </w:r>
      <w:r w:rsidRPr="004154BD">
        <w:rPr>
          <w:rFonts w:cstheme="minorHAnsi"/>
          <w:sz w:val="24"/>
          <w:szCs w:val="24"/>
        </w:rPr>
        <w:t xml:space="preserve"> the legal guardian </w:t>
      </w:r>
      <w:r w:rsidR="00BC45D3" w:rsidRPr="004154BD">
        <w:rPr>
          <w:rFonts w:cstheme="minorHAnsi"/>
          <w:sz w:val="24"/>
          <w:szCs w:val="24"/>
        </w:rPr>
        <w:t>or a</w:t>
      </w:r>
      <w:r w:rsidRPr="004154BD">
        <w:rPr>
          <w:rFonts w:cstheme="minorHAnsi"/>
          <w:sz w:val="24"/>
          <w:szCs w:val="24"/>
        </w:rPr>
        <w:t xml:space="preserve"> resident step</w:t>
      </w:r>
      <w:r w:rsidR="00422F04" w:rsidRPr="004154BD">
        <w:rPr>
          <w:rFonts w:cstheme="minorHAnsi"/>
          <w:sz w:val="24"/>
          <w:szCs w:val="24"/>
        </w:rPr>
        <w:t>-</w:t>
      </w:r>
      <w:r w:rsidRPr="004154BD">
        <w:rPr>
          <w:rFonts w:cstheme="minorHAnsi"/>
          <w:sz w:val="24"/>
          <w:szCs w:val="24"/>
        </w:rPr>
        <w:t xml:space="preserve">parent. </w:t>
      </w:r>
    </w:p>
    <w:p w14:paraId="41CFA33C" w14:textId="77777777" w:rsidR="00CC354A" w:rsidRPr="006D1D06" w:rsidRDefault="00CC354A" w:rsidP="00CC354A">
      <w:pPr>
        <w:pStyle w:val="ListParagraph"/>
        <w:ind w:left="1080"/>
        <w:jc w:val="both"/>
        <w:rPr>
          <w:rFonts w:cstheme="minorHAnsi"/>
          <w:sz w:val="24"/>
          <w:szCs w:val="24"/>
          <w:highlight w:val="yellow"/>
        </w:rPr>
      </w:pPr>
    </w:p>
    <w:p w14:paraId="55B6021F" w14:textId="77777777" w:rsidR="00081ADC" w:rsidRPr="006D1D06" w:rsidRDefault="00F05590" w:rsidP="00742596">
      <w:pPr>
        <w:jc w:val="both"/>
        <w:rPr>
          <w:rFonts w:cstheme="minorHAnsi"/>
          <w:b/>
          <w:sz w:val="24"/>
          <w:szCs w:val="24"/>
        </w:rPr>
      </w:pPr>
      <w:r w:rsidRPr="006D1D06">
        <w:rPr>
          <w:rFonts w:cstheme="minorHAnsi"/>
          <w:b/>
          <w:sz w:val="24"/>
          <w:szCs w:val="24"/>
        </w:rPr>
        <w:t>Legislation</w:t>
      </w:r>
    </w:p>
    <w:p w14:paraId="427C4A7C" w14:textId="5ACDDCE9" w:rsidR="00081ADC" w:rsidRPr="00D4288F" w:rsidRDefault="00F05590" w:rsidP="00742596">
      <w:pPr>
        <w:jc w:val="both"/>
        <w:rPr>
          <w:rFonts w:cstheme="minorHAnsi"/>
          <w:sz w:val="24"/>
          <w:szCs w:val="24"/>
        </w:rPr>
      </w:pPr>
      <w:r w:rsidRPr="006D1D06">
        <w:rPr>
          <w:rFonts w:cstheme="minorHAnsi"/>
          <w:sz w:val="24"/>
          <w:szCs w:val="24"/>
        </w:rPr>
        <w:t>This policy takes account of all Equalities legislation, together with all relevant regulation and the School Admissions Code (Published by the DfE in 20</w:t>
      </w:r>
      <w:r w:rsidR="00422F04" w:rsidRPr="006D1D06">
        <w:rPr>
          <w:rFonts w:cstheme="minorHAnsi"/>
          <w:sz w:val="24"/>
          <w:szCs w:val="24"/>
        </w:rPr>
        <w:t>21</w:t>
      </w:r>
      <w:r w:rsidRPr="006D1D06">
        <w:rPr>
          <w:rFonts w:cstheme="minorHAnsi"/>
          <w:sz w:val="24"/>
          <w:szCs w:val="24"/>
        </w:rPr>
        <w:t>)</w:t>
      </w:r>
      <w:r w:rsidRPr="00D4288F">
        <w:rPr>
          <w:rFonts w:cstheme="minorHAnsi"/>
          <w:sz w:val="24"/>
          <w:szCs w:val="24"/>
        </w:rPr>
        <w:t xml:space="preserve"> </w:t>
      </w:r>
    </w:p>
    <w:p w14:paraId="35424E1D" w14:textId="77777777" w:rsidR="002C50E9" w:rsidRPr="00D4288F" w:rsidRDefault="00F05590" w:rsidP="00742596">
      <w:pPr>
        <w:jc w:val="both"/>
        <w:rPr>
          <w:rFonts w:cstheme="minorHAnsi"/>
          <w:b/>
          <w:sz w:val="24"/>
          <w:szCs w:val="24"/>
        </w:rPr>
      </w:pPr>
      <w:r w:rsidRPr="00D4288F">
        <w:rPr>
          <w:rFonts w:cstheme="minorHAnsi"/>
          <w:b/>
          <w:sz w:val="24"/>
          <w:szCs w:val="24"/>
        </w:rPr>
        <w:t>Contact Details of the School</w:t>
      </w:r>
    </w:p>
    <w:p w14:paraId="1D73FF1C"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b/>
          <w:bCs/>
          <w:sz w:val="24"/>
          <w:szCs w:val="24"/>
          <w:lang w:eastAsia="en-GB"/>
        </w:rPr>
        <w:t>Contact Details of the School</w:t>
      </w:r>
      <w:r w:rsidRPr="006D1D06">
        <w:rPr>
          <w:rFonts w:ascii="Calibri" w:eastAsia="Times New Roman" w:hAnsi="Calibri" w:cs="Calibri"/>
          <w:sz w:val="24"/>
          <w:szCs w:val="24"/>
          <w:lang w:eastAsia="en-GB"/>
        </w:rPr>
        <w:t> </w:t>
      </w:r>
    </w:p>
    <w:p w14:paraId="060E94F1"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St Mary’s Church of England Junior School </w:t>
      </w:r>
    </w:p>
    <w:p w14:paraId="787484C4"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St Mary's CE Junior School  </w:t>
      </w:r>
    </w:p>
    <w:p w14:paraId="29163B48"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Belle Vue Road </w:t>
      </w:r>
    </w:p>
    <w:p w14:paraId="54ECF82C"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Old Basing  </w:t>
      </w:r>
    </w:p>
    <w:p w14:paraId="21F9809C"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Basingstoke  </w:t>
      </w:r>
    </w:p>
    <w:p w14:paraId="7BC7A53A"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Hampshire  </w:t>
      </w:r>
    </w:p>
    <w:p w14:paraId="351AA9FE" w14:textId="28339583" w:rsidR="006D1D06" w:rsidRDefault="006D1D06" w:rsidP="006D1D06">
      <w:pPr>
        <w:spacing w:after="0" w:line="240" w:lineRule="auto"/>
        <w:textAlignment w:val="baseline"/>
        <w:rPr>
          <w:rFonts w:ascii="Calibri" w:eastAsia="Times New Roman" w:hAnsi="Calibri" w:cs="Calibri"/>
          <w:sz w:val="24"/>
          <w:szCs w:val="24"/>
          <w:lang w:eastAsia="en-GB"/>
        </w:rPr>
      </w:pPr>
      <w:r w:rsidRPr="006D1D06">
        <w:rPr>
          <w:rFonts w:ascii="Calibri" w:eastAsia="Times New Roman" w:hAnsi="Calibri" w:cs="Calibri"/>
          <w:sz w:val="24"/>
          <w:szCs w:val="24"/>
          <w:lang w:eastAsia="en-GB"/>
        </w:rPr>
        <w:t>RG24 7DE </w:t>
      </w:r>
    </w:p>
    <w:p w14:paraId="5DFB7923" w14:textId="7645A093" w:rsidR="006D1D06" w:rsidRDefault="006D1D06" w:rsidP="006D1D06">
      <w:pPr>
        <w:spacing w:after="0" w:line="240" w:lineRule="auto"/>
        <w:textAlignment w:val="baseline"/>
        <w:rPr>
          <w:rFonts w:ascii="Calibri" w:eastAsia="Times New Roman" w:hAnsi="Calibri" w:cs="Calibri"/>
          <w:sz w:val="24"/>
          <w:szCs w:val="24"/>
          <w:lang w:eastAsia="en-GB"/>
        </w:rPr>
      </w:pPr>
    </w:p>
    <w:p w14:paraId="3C84893A"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Telephone: 01256 465092 </w:t>
      </w:r>
    </w:p>
    <w:p w14:paraId="439147F8"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r w:rsidRPr="006D1D06">
        <w:rPr>
          <w:rFonts w:ascii="Calibri" w:eastAsia="Times New Roman" w:hAnsi="Calibri" w:cs="Calibri"/>
          <w:sz w:val="24"/>
          <w:szCs w:val="24"/>
          <w:lang w:eastAsia="en-GB"/>
        </w:rPr>
        <w:t>Email - </w:t>
      </w:r>
      <w:hyperlink r:id="rId20" w:tgtFrame="_blank" w:history="1">
        <w:r w:rsidRPr="006D1D06">
          <w:rPr>
            <w:rFonts w:ascii="Calibri" w:eastAsia="Times New Roman" w:hAnsi="Calibri" w:cs="Calibri"/>
            <w:sz w:val="24"/>
            <w:szCs w:val="24"/>
            <w:lang w:eastAsia="en-GB"/>
          </w:rPr>
          <w:t>adminoffice@st-marys-jun.hants.sch.uk</w:t>
        </w:r>
      </w:hyperlink>
      <w:r w:rsidRPr="006D1D06">
        <w:rPr>
          <w:rFonts w:ascii="Calibri" w:eastAsia="Times New Roman" w:hAnsi="Calibri" w:cs="Calibri"/>
          <w:sz w:val="24"/>
          <w:szCs w:val="24"/>
          <w:lang w:eastAsia="en-GB"/>
        </w:rPr>
        <w:t> </w:t>
      </w:r>
    </w:p>
    <w:p w14:paraId="682E2CFF" w14:textId="77777777" w:rsidR="006D1D06" w:rsidRPr="006D1D06" w:rsidRDefault="006D1D06" w:rsidP="006D1D06">
      <w:pPr>
        <w:spacing w:after="0" w:line="240" w:lineRule="auto"/>
        <w:textAlignment w:val="baseline"/>
        <w:rPr>
          <w:rFonts w:ascii="Segoe UI" w:eastAsia="Times New Roman" w:hAnsi="Segoe UI" w:cs="Segoe UI"/>
          <w:sz w:val="18"/>
          <w:szCs w:val="18"/>
          <w:lang w:eastAsia="en-GB"/>
        </w:rPr>
      </w:pPr>
    </w:p>
    <w:p w14:paraId="2AA48C72" w14:textId="0732B271" w:rsidR="004154BD" w:rsidRDefault="004154BD">
      <w:pPr>
        <w:rPr>
          <w:rFonts w:ascii="Arial" w:hAnsi="Arial" w:cs="Arial"/>
        </w:rPr>
      </w:pPr>
      <w:r>
        <w:rPr>
          <w:rFonts w:ascii="Arial" w:hAnsi="Arial" w:cs="Arial"/>
        </w:rPr>
        <w:br w:type="page"/>
      </w:r>
    </w:p>
    <w:p w14:paraId="3D878473" w14:textId="77777777" w:rsidR="004154BD" w:rsidRPr="004154BD" w:rsidRDefault="004154BD" w:rsidP="004154BD">
      <w:pPr>
        <w:ind w:left="284" w:right="282"/>
        <w:rPr>
          <w:rFonts w:cstheme="minorHAnsi"/>
          <w:b/>
          <w:sz w:val="24"/>
          <w:szCs w:val="24"/>
        </w:rPr>
      </w:pPr>
      <w:r w:rsidRPr="004154BD">
        <w:rPr>
          <w:rFonts w:cstheme="minorHAnsi"/>
          <w:b/>
          <w:sz w:val="24"/>
          <w:szCs w:val="24"/>
        </w:rPr>
        <w:t>Annex A</w:t>
      </w:r>
    </w:p>
    <w:p w14:paraId="12F0F444" w14:textId="77777777" w:rsidR="004154BD" w:rsidRPr="004154BD" w:rsidRDefault="004154BD" w:rsidP="004154BD">
      <w:pPr>
        <w:pStyle w:val="Heading3"/>
        <w:ind w:left="284" w:right="282"/>
        <w:rPr>
          <w:rFonts w:asciiTheme="minorHAnsi" w:eastAsiaTheme="minorHAnsi" w:hAnsiTheme="minorHAnsi" w:cstheme="minorHAnsi"/>
          <w:bCs w:val="0"/>
          <w:szCs w:val="24"/>
          <w:lang w:eastAsia="en-US"/>
        </w:rPr>
      </w:pPr>
      <w:r w:rsidRPr="004154BD">
        <w:rPr>
          <w:rFonts w:asciiTheme="minorHAnsi" w:eastAsiaTheme="minorHAnsi" w:hAnsiTheme="minorHAnsi" w:cstheme="minorHAnsi"/>
          <w:bCs w:val="0"/>
          <w:szCs w:val="24"/>
          <w:lang w:eastAsia="en-US"/>
        </w:rPr>
        <w:t xml:space="preserve">Catchment Area - Street Exclusions for </w:t>
      </w:r>
      <w:proofErr w:type="spellStart"/>
      <w:r w:rsidRPr="004154BD">
        <w:rPr>
          <w:rFonts w:asciiTheme="minorHAnsi" w:eastAsiaTheme="minorHAnsi" w:hAnsiTheme="minorHAnsi" w:cstheme="minorHAnsi"/>
          <w:bCs w:val="0"/>
          <w:szCs w:val="24"/>
          <w:lang w:eastAsia="en-US"/>
        </w:rPr>
        <w:t>Lychpit</w:t>
      </w:r>
      <w:proofErr w:type="spellEnd"/>
      <w:r w:rsidRPr="004154BD">
        <w:rPr>
          <w:rFonts w:asciiTheme="minorHAnsi" w:eastAsiaTheme="minorHAnsi" w:hAnsiTheme="minorHAnsi" w:cstheme="minorHAnsi"/>
          <w:bCs w:val="0"/>
          <w:szCs w:val="24"/>
          <w:lang w:eastAsia="en-US"/>
        </w:rPr>
        <w:t>:</w:t>
      </w:r>
    </w:p>
    <w:p w14:paraId="40D788EE" w14:textId="77777777" w:rsidR="004154BD" w:rsidRPr="004154BD" w:rsidRDefault="004154BD" w:rsidP="004154BD">
      <w:pPr>
        <w:ind w:left="284" w:right="282"/>
        <w:rPr>
          <w:rFonts w:cstheme="minorHAnsi"/>
          <w:sz w:val="24"/>
          <w:szCs w:val="24"/>
        </w:rPr>
      </w:pPr>
      <w:r w:rsidRPr="004154BD">
        <w:rPr>
          <w:rFonts w:cstheme="minorHAnsi"/>
          <w:sz w:val="24"/>
          <w:szCs w:val="24"/>
        </w:rPr>
        <w:t xml:space="preserve">These roads on the </w:t>
      </w:r>
      <w:proofErr w:type="spellStart"/>
      <w:r w:rsidRPr="004154BD">
        <w:rPr>
          <w:rFonts w:cstheme="minorHAnsi"/>
          <w:sz w:val="24"/>
          <w:szCs w:val="24"/>
        </w:rPr>
        <w:t>Lychpit</w:t>
      </w:r>
      <w:proofErr w:type="spellEnd"/>
      <w:r w:rsidRPr="004154BD">
        <w:rPr>
          <w:rFonts w:cstheme="minorHAnsi"/>
          <w:sz w:val="24"/>
          <w:szCs w:val="24"/>
        </w:rPr>
        <w:t xml:space="preserve"> Estate are designated as being in the </w:t>
      </w:r>
      <w:smartTag w:uri="urn:schemas-microsoft-com:office:smarttags" w:element="place">
        <w:smartTag w:uri="urn:schemas-microsoft-com:office:smarttags" w:element="PlaceName">
          <w:r w:rsidRPr="004154BD">
            <w:rPr>
              <w:rFonts w:cstheme="minorHAnsi"/>
              <w:sz w:val="24"/>
              <w:szCs w:val="24"/>
            </w:rPr>
            <w:t>Great</w:t>
          </w:r>
        </w:smartTag>
        <w:r w:rsidRPr="004154BD">
          <w:rPr>
            <w:rFonts w:cstheme="minorHAnsi"/>
            <w:sz w:val="24"/>
            <w:szCs w:val="24"/>
          </w:rPr>
          <w:t xml:space="preserve"> </w:t>
        </w:r>
        <w:proofErr w:type="spellStart"/>
        <w:smartTag w:uri="urn:schemas-microsoft-com:office:smarttags" w:element="PlaceName">
          <w:r w:rsidRPr="004154BD">
            <w:rPr>
              <w:rFonts w:cstheme="minorHAnsi"/>
              <w:sz w:val="24"/>
              <w:szCs w:val="24"/>
            </w:rPr>
            <w:t>Binfields</w:t>
          </w:r>
        </w:smartTag>
        <w:proofErr w:type="spellEnd"/>
        <w:r w:rsidRPr="004154BD">
          <w:rPr>
            <w:rFonts w:cstheme="minorHAnsi"/>
            <w:sz w:val="24"/>
            <w:szCs w:val="24"/>
          </w:rPr>
          <w:t xml:space="preserve"> </w:t>
        </w:r>
        <w:smartTag w:uri="urn:schemas-microsoft-com:office:smarttags" w:element="PlaceType">
          <w:r w:rsidRPr="004154BD">
            <w:rPr>
              <w:rFonts w:cstheme="minorHAnsi"/>
              <w:sz w:val="24"/>
              <w:szCs w:val="24"/>
            </w:rPr>
            <w:t>Primary School</w:t>
          </w:r>
        </w:smartTag>
      </w:smartTag>
      <w:r w:rsidRPr="004154BD">
        <w:rPr>
          <w:rFonts w:cstheme="minorHAnsi"/>
          <w:sz w:val="24"/>
          <w:szCs w:val="24"/>
        </w:rPr>
        <w:t xml:space="preserve"> catchment area </w:t>
      </w:r>
      <w:smartTag w:uri="urn:schemas-microsoft-com:office:smarttags" w:element="Street">
        <w:smartTag w:uri="urn:schemas-microsoft-com:office:smarttags" w:element="address">
          <w:r w:rsidRPr="004154BD">
            <w:rPr>
              <w:rFonts w:cstheme="minorHAnsi"/>
              <w:sz w:val="24"/>
              <w:szCs w:val="24"/>
            </w:rPr>
            <w:t>NOT St</w:t>
          </w:r>
        </w:smartTag>
      </w:smartTag>
      <w:r w:rsidRPr="004154BD">
        <w:rPr>
          <w:rFonts w:cstheme="minorHAnsi"/>
          <w:sz w:val="24"/>
          <w:szCs w:val="24"/>
        </w:rPr>
        <w:t xml:space="preserve"> Mary’s CE VA Junior School.</w:t>
      </w:r>
    </w:p>
    <w:p w14:paraId="27ACDD17"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Armstrong Road</w:t>
          </w:r>
        </w:smartTag>
      </w:smartTag>
    </w:p>
    <w:p w14:paraId="2DAA91E6"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Bear Court</w:t>
      </w:r>
    </w:p>
    <w:p w14:paraId="03ABF688"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Bell Road</w:t>
          </w:r>
        </w:smartTag>
      </w:smartTag>
    </w:p>
    <w:p w14:paraId="771D67F0"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smartTag w:uri="urn:schemas-microsoft-com:office:smarttags" w:element="Street">
        <w:smartTag w:uri="urn:schemas-microsoft-com:office:smarttags" w:element="address">
          <w:r w:rsidRPr="004154BD">
            <w:rPr>
              <w:rFonts w:cstheme="minorHAnsi"/>
              <w:sz w:val="24"/>
              <w:szCs w:val="24"/>
            </w:rPr>
            <w:t>Bilton</w:t>
          </w:r>
          <w:proofErr w:type="spellEnd"/>
          <w:r w:rsidRPr="004154BD">
            <w:rPr>
              <w:rFonts w:cstheme="minorHAnsi"/>
              <w:sz w:val="24"/>
              <w:szCs w:val="24"/>
            </w:rPr>
            <w:t xml:space="preserve"> Road</w:t>
          </w:r>
        </w:smartTag>
      </w:smartTag>
    </w:p>
    <w:p w14:paraId="3E296CA8"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Binfields</w:t>
      </w:r>
      <w:proofErr w:type="spellEnd"/>
      <w:r w:rsidRPr="004154BD">
        <w:rPr>
          <w:rFonts w:cstheme="minorHAnsi"/>
          <w:sz w:val="24"/>
          <w:szCs w:val="24"/>
        </w:rPr>
        <w:t xml:space="preserve"> Close</w:t>
      </w:r>
    </w:p>
    <w:p w14:paraId="563A3648"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Bond Close</w:t>
      </w:r>
    </w:p>
    <w:p w14:paraId="12414C6A"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Centre Drive</w:t>
      </w:r>
    </w:p>
    <w:p w14:paraId="6E1D3354"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Chineham Shopping Centre</w:t>
      </w:r>
    </w:p>
    <w:p w14:paraId="71471FE3"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smartTag w:uri="urn:schemas-microsoft-com:office:smarttags" w:element="Street">
        <w:smartTag w:uri="urn:schemas-microsoft-com:office:smarttags" w:element="address">
          <w:r w:rsidRPr="004154BD">
            <w:rPr>
              <w:rFonts w:cstheme="minorHAnsi"/>
              <w:sz w:val="24"/>
              <w:szCs w:val="24"/>
            </w:rPr>
            <w:t>Daneshill</w:t>
          </w:r>
          <w:proofErr w:type="spellEnd"/>
          <w:r w:rsidRPr="004154BD">
            <w:rPr>
              <w:rFonts w:cstheme="minorHAnsi"/>
              <w:sz w:val="24"/>
              <w:szCs w:val="24"/>
            </w:rPr>
            <w:t xml:space="preserve"> Drive</w:t>
          </w:r>
        </w:smartTag>
      </w:smartTag>
    </w:p>
    <w:p w14:paraId="509F49C4"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Eagle Court</w:t>
      </w:r>
    </w:p>
    <w:p w14:paraId="09DDB940"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Faraday Road</w:t>
          </w:r>
        </w:smartTag>
      </w:smartTag>
    </w:p>
    <w:p w14:paraId="1A1885F3"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Gastons</w:t>
      </w:r>
      <w:proofErr w:type="spellEnd"/>
      <w:r w:rsidRPr="004154BD">
        <w:rPr>
          <w:rFonts w:cstheme="minorHAnsi"/>
          <w:sz w:val="24"/>
          <w:szCs w:val="24"/>
        </w:rPr>
        <w:t xml:space="preserve"> Wood</w:t>
      </w:r>
    </w:p>
    <w:p w14:paraId="39D76982"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place">
        <w:smartTag w:uri="urn:schemas-microsoft-com:office:smarttags" w:element="PlaceName">
          <w:r w:rsidRPr="004154BD">
            <w:rPr>
              <w:rFonts w:cstheme="minorHAnsi"/>
              <w:sz w:val="24"/>
              <w:szCs w:val="24"/>
            </w:rPr>
            <w:t>Heron</w:t>
          </w:r>
        </w:smartTag>
        <w:r w:rsidRPr="004154BD">
          <w:rPr>
            <w:rFonts w:cstheme="minorHAnsi"/>
            <w:sz w:val="24"/>
            <w:szCs w:val="24"/>
          </w:rPr>
          <w:t xml:space="preserve"> </w:t>
        </w:r>
        <w:smartTag w:uri="urn:schemas-microsoft-com:office:smarttags" w:element="PlaceType">
          <w:r w:rsidRPr="004154BD">
            <w:rPr>
              <w:rFonts w:cstheme="minorHAnsi"/>
              <w:sz w:val="24"/>
              <w:szCs w:val="24"/>
            </w:rPr>
            <w:t>Park</w:t>
          </w:r>
        </w:smartTag>
      </w:smartTag>
    </w:p>
    <w:p w14:paraId="17F77CD7"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Hopton</w:t>
      </w:r>
      <w:proofErr w:type="spellEnd"/>
      <w:r w:rsidRPr="004154BD">
        <w:rPr>
          <w:rFonts w:cstheme="minorHAnsi"/>
          <w:sz w:val="24"/>
          <w:szCs w:val="24"/>
        </w:rPr>
        <w:t xml:space="preserve"> Garth</w:t>
      </w:r>
    </w:p>
    <w:p w14:paraId="0C7D0B11"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place">
        <w:smartTag w:uri="urn:schemas-microsoft-com:office:smarttags" w:element="PlaceName">
          <w:r w:rsidRPr="004154BD">
            <w:rPr>
              <w:rFonts w:cstheme="minorHAnsi"/>
              <w:sz w:val="24"/>
              <w:szCs w:val="24"/>
            </w:rPr>
            <w:t>Ivar</w:t>
          </w:r>
        </w:smartTag>
        <w:r w:rsidRPr="004154BD">
          <w:rPr>
            <w:rFonts w:cstheme="minorHAnsi"/>
            <w:sz w:val="24"/>
            <w:szCs w:val="24"/>
          </w:rPr>
          <w:t xml:space="preserve"> </w:t>
        </w:r>
        <w:smartTag w:uri="urn:schemas-microsoft-com:office:smarttags" w:element="PlaceType">
          <w:r w:rsidRPr="004154BD">
            <w:rPr>
              <w:rFonts w:cstheme="minorHAnsi"/>
              <w:sz w:val="24"/>
              <w:szCs w:val="24"/>
            </w:rPr>
            <w:t>Gardens</w:t>
          </w:r>
        </w:smartTag>
      </w:smartTag>
    </w:p>
    <w:p w14:paraId="341E3F2D"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Lion Court</w:t>
          </w:r>
        </w:smartTag>
      </w:smartTag>
    </w:p>
    <w:p w14:paraId="076A7D70"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Lutyens</w:t>
      </w:r>
      <w:proofErr w:type="spellEnd"/>
      <w:r w:rsidRPr="004154BD">
        <w:rPr>
          <w:rFonts w:cstheme="minorHAnsi"/>
          <w:sz w:val="24"/>
          <w:szCs w:val="24"/>
        </w:rPr>
        <w:t xml:space="preserve"> Close</w:t>
      </w:r>
    </w:p>
    <w:p w14:paraId="1B5AEE3B"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Onslow</w:t>
      </w:r>
      <w:proofErr w:type="spellEnd"/>
      <w:r w:rsidRPr="004154BD">
        <w:rPr>
          <w:rFonts w:cstheme="minorHAnsi"/>
          <w:sz w:val="24"/>
          <w:szCs w:val="24"/>
        </w:rPr>
        <w:t xml:space="preserve"> Close</w:t>
      </w:r>
    </w:p>
    <w:p w14:paraId="0A721E49"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Pyotts</w:t>
      </w:r>
      <w:proofErr w:type="spellEnd"/>
      <w:r w:rsidRPr="004154BD">
        <w:rPr>
          <w:rFonts w:cstheme="minorHAnsi"/>
          <w:sz w:val="24"/>
          <w:szCs w:val="24"/>
        </w:rPr>
        <w:t xml:space="preserve"> Copse</w:t>
      </w:r>
    </w:p>
    <w:p w14:paraId="5700899F"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smartTag w:uri="urn:schemas-microsoft-com:office:smarttags" w:element="Street">
        <w:smartTag w:uri="urn:schemas-microsoft-com:office:smarttags" w:element="address">
          <w:r w:rsidRPr="004154BD">
            <w:rPr>
              <w:rFonts w:cstheme="minorHAnsi"/>
              <w:sz w:val="24"/>
              <w:szCs w:val="24"/>
            </w:rPr>
            <w:t>Pyotts</w:t>
          </w:r>
          <w:proofErr w:type="spellEnd"/>
          <w:r w:rsidRPr="004154BD">
            <w:rPr>
              <w:rFonts w:cstheme="minorHAnsi"/>
              <w:sz w:val="24"/>
              <w:szCs w:val="24"/>
            </w:rPr>
            <w:t xml:space="preserve"> Court</w:t>
          </w:r>
        </w:smartTag>
      </w:smartTag>
    </w:p>
    <w:p w14:paraId="4AAC6DF4"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r w:rsidRPr="004154BD">
        <w:rPr>
          <w:rFonts w:cstheme="minorHAnsi"/>
          <w:sz w:val="24"/>
          <w:szCs w:val="24"/>
        </w:rPr>
        <w:t>Pyotts</w:t>
      </w:r>
      <w:proofErr w:type="spellEnd"/>
      <w:r w:rsidRPr="004154BD">
        <w:rPr>
          <w:rFonts w:cstheme="minorHAnsi"/>
          <w:sz w:val="24"/>
          <w:szCs w:val="24"/>
        </w:rPr>
        <w:t xml:space="preserve"> Hill (part of)</w:t>
      </w:r>
    </w:p>
    <w:p w14:paraId="540317A2"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Rankine Road</w:t>
          </w:r>
        </w:smartTag>
      </w:smartTag>
    </w:p>
    <w:p w14:paraId="15AE9492"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Roentgen Road</w:t>
          </w:r>
        </w:smartTag>
      </w:smartTag>
    </w:p>
    <w:p w14:paraId="65865C09"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Rutherford Road</w:t>
          </w:r>
        </w:smartTag>
      </w:smartTag>
    </w:p>
    <w:p w14:paraId="6E85AB8B"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Stewart Road</w:t>
          </w:r>
        </w:smartTag>
      </w:smartTag>
    </w:p>
    <w:p w14:paraId="1912F161" w14:textId="77777777" w:rsidR="004154BD" w:rsidRPr="004154BD" w:rsidRDefault="004154BD" w:rsidP="004154BD">
      <w:pPr>
        <w:numPr>
          <w:ilvl w:val="0"/>
          <w:numId w:val="18"/>
        </w:numPr>
        <w:spacing w:after="0" w:line="240" w:lineRule="auto"/>
        <w:ind w:right="284"/>
        <w:rPr>
          <w:rFonts w:cstheme="minorHAnsi"/>
          <w:sz w:val="24"/>
          <w:szCs w:val="24"/>
        </w:rPr>
      </w:pPr>
      <w:proofErr w:type="spellStart"/>
      <w:smartTag w:uri="urn:schemas-microsoft-com:office:smarttags" w:element="Street">
        <w:smartTag w:uri="urn:schemas-microsoft-com:office:smarttags" w:element="address">
          <w:r w:rsidRPr="004154BD">
            <w:rPr>
              <w:rFonts w:cstheme="minorHAnsi"/>
              <w:sz w:val="24"/>
              <w:szCs w:val="24"/>
            </w:rPr>
            <w:t>Stroudley</w:t>
          </w:r>
          <w:proofErr w:type="spellEnd"/>
          <w:r w:rsidRPr="004154BD">
            <w:rPr>
              <w:rFonts w:cstheme="minorHAnsi"/>
              <w:sz w:val="24"/>
              <w:szCs w:val="24"/>
            </w:rPr>
            <w:t xml:space="preserve"> Road</w:t>
          </w:r>
        </w:smartTag>
      </w:smartTag>
    </w:p>
    <w:p w14:paraId="06C2CFB6" w14:textId="77777777" w:rsidR="004154BD" w:rsidRPr="004154BD" w:rsidRDefault="004154BD" w:rsidP="004154BD">
      <w:pPr>
        <w:numPr>
          <w:ilvl w:val="0"/>
          <w:numId w:val="18"/>
        </w:numPr>
        <w:spacing w:after="0" w:line="240" w:lineRule="auto"/>
        <w:ind w:right="284"/>
        <w:rPr>
          <w:rFonts w:cstheme="minorHAnsi"/>
          <w:sz w:val="24"/>
          <w:szCs w:val="24"/>
        </w:rPr>
      </w:pPr>
      <w:r w:rsidRPr="004154BD">
        <w:rPr>
          <w:rFonts w:cstheme="minorHAnsi"/>
          <w:sz w:val="24"/>
          <w:szCs w:val="24"/>
        </w:rPr>
        <w:t xml:space="preserve">Swing </w:t>
      </w:r>
      <w:proofErr w:type="spellStart"/>
      <w:smartTag w:uri="urn:schemas-microsoft-com:office:smarttags" w:element="Street">
        <w:smartTag w:uri="urn:schemas-microsoft-com:office:smarttags" w:element="address">
          <w:r w:rsidRPr="004154BD">
            <w:rPr>
              <w:rFonts w:cstheme="minorHAnsi"/>
              <w:sz w:val="24"/>
              <w:szCs w:val="24"/>
            </w:rPr>
            <w:t>Swang</w:t>
          </w:r>
          <w:proofErr w:type="spellEnd"/>
          <w:r w:rsidRPr="004154BD">
            <w:rPr>
              <w:rFonts w:cstheme="minorHAnsi"/>
              <w:sz w:val="24"/>
              <w:szCs w:val="24"/>
            </w:rPr>
            <w:t xml:space="preserve"> Lane</w:t>
          </w:r>
        </w:smartTag>
      </w:smartTag>
    </w:p>
    <w:p w14:paraId="7AA738CE"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Wade Road</w:t>
          </w:r>
        </w:smartTag>
      </w:smartTag>
    </w:p>
    <w:p w14:paraId="7C3B1FCF" w14:textId="77777777" w:rsidR="004154BD" w:rsidRPr="004154BD" w:rsidRDefault="004154BD" w:rsidP="004154BD">
      <w:pPr>
        <w:numPr>
          <w:ilvl w:val="0"/>
          <w:numId w:val="18"/>
        </w:numPr>
        <w:spacing w:after="0" w:line="240" w:lineRule="auto"/>
        <w:ind w:right="284"/>
        <w:rPr>
          <w:rFonts w:cstheme="minorHAnsi"/>
          <w:sz w:val="24"/>
          <w:szCs w:val="24"/>
        </w:rPr>
      </w:pPr>
      <w:smartTag w:uri="urn:schemas-microsoft-com:office:smarttags" w:element="Street">
        <w:smartTag w:uri="urn:schemas-microsoft-com:office:smarttags" w:element="address">
          <w:r w:rsidRPr="004154BD">
            <w:rPr>
              <w:rFonts w:cstheme="minorHAnsi"/>
              <w:sz w:val="24"/>
              <w:szCs w:val="24"/>
            </w:rPr>
            <w:t>Whitney Road</w:t>
          </w:r>
        </w:smartTag>
      </w:smartTag>
    </w:p>
    <w:p w14:paraId="3EF44F00" w14:textId="77777777" w:rsidR="00BF052E" w:rsidRDefault="00BF052E" w:rsidP="00BF052E">
      <w:pPr>
        <w:rPr>
          <w:rFonts w:ascii="Arial" w:hAnsi="Arial" w:cs="Arial"/>
        </w:rPr>
      </w:pPr>
    </w:p>
    <w:p w14:paraId="05ACBF7E" w14:textId="77777777" w:rsidR="00BF052E" w:rsidRDefault="00BF052E" w:rsidP="00BF052E">
      <w:pPr>
        <w:rPr>
          <w:rFonts w:ascii="Arial" w:hAnsi="Arial" w:cs="Arial"/>
        </w:rPr>
      </w:pPr>
    </w:p>
    <w:p w14:paraId="4F3B0297" w14:textId="77777777" w:rsidR="00BF052E" w:rsidRPr="00BF052E" w:rsidRDefault="00BF052E" w:rsidP="00BF052E">
      <w:pPr>
        <w:rPr>
          <w:rFonts w:ascii="Arial" w:hAnsi="Arial" w:cs="Arial"/>
        </w:rPr>
      </w:pPr>
    </w:p>
    <w:sectPr w:rsidR="00BF052E" w:rsidRPr="00BF052E" w:rsidSect="00E238B2">
      <w:footerReference w:type="default" r:id="rId21"/>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24F70" w14:textId="77777777" w:rsidR="000E1A43" w:rsidRDefault="000E1A43">
      <w:pPr>
        <w:spacing w:after="0" w:line="240" w:lineRule="auto"/>
      </w:pPr>
      <w:r>
        <w:separator/>
      </w:r>
    </w:p>
  </w:endnote>
  <w:endnote w:type="continuationSeparator" w:id="0">
    <w:p w14:paraId="2D581110" w14:textId="77777777" w:rsidR="000E1A43" w:rsidRDefault="000E1A43">
      <w:pPr>
        <w:spacing w:after="0" w:line="240" w:lineRule="auto"/>
      </w:pPr>
      <w:r>
        <w:continuationSeparator/>
      </w:r>
    </w:p>
  </w:endnote>
  <w:endnote w:type="continuationNotice" w:id="1">
    <w:p w14:paraId="7E7A4E55" w14:textId="77777777" w:rsidR="000E1A43" w:rsidRDefault="000E1A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E051" w14:textId="1B6F78A4" w:rsidR="001F7578" w:rsidRDefault="001F7578">
    <w:pPr>
      <w:pStyle w:val="Footer"/>
    </w:pPr>
    <w:r>
      <w:t>V1.1</w:t>
    </w:r>
  </w:p>
  <w:p w14:paraId="15072476" w14:textId="77777777" w:rsidR="00A618CB" w:rsidRDefault="00A61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046A3" w14:textId="77777777" w:rsidR="000E1A43" w:rsidRDefault="000E1A43">
      <w:pPr>
        <w:spacing w:after="0" w:line="240" w:lineRule="auto"/>
      </w:pPr>
      <w:r>
        <w:separator/>
      </w:r>
    </w:p>
  </w:footnote>
  <w:footnote w:type="continuationSeparator" w:id="0">
    <w:p w14:paraId="5F7ABE61" w14:textId="77777777" w:rsidR="000E1A43" w:rsidRDefault="000E1A43">
      <w:pPr>
        <w:spacing w:after="0" w:line="240" w:lineRule="auto"/>
      </w:pPr>
      <w:r>
        <w:continuationSeparator/>
      </w:r>
    </w:p>
  </w:footnote>
  <w:footnote w:type="continuationNotice" w:id="1">
    <w:p w14:paraId="5EFA97AC" w14:textId="77777777" w:rsidR="000E1A43" w:rsidRDefault="000E1A4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umdirC0" int2:invalidationBookmarkName="" int2:hashCode="AuJWVWdMWkcp2A" int2:id="NEqTQcg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DC3A29"/>
    <w:multiLevelType w:val="multilevel"/>
    <w:tmpl w:val="E710E2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34C9A"/>
    <w:multiLevelType w:val="hybridMultilevel"/>
    <w:tmpl w:val="D6123056"/>
    <w:lvl w:ilvl="0" w:tplc="49D03D22">
      <w:start w:val="1"/>
      <w:numFmt w:val="decimal"/>
      <w:lvlText w:val="%1)"/>
      <w:lvlJc w:val="left"/>
      <w:pPr>
        <w:ind w:left="720" w:hanging="360"/>
      </w:pPr>
      <w:rPr>
        <w:rFonts w:hint="default"/>
      </w:rPr>
    </w:lvl>
    <w:lvl w:ilvl="1" w:tplc="94088F1A" w:tentative="1">
      <w:start w:val="1"/>
      <w:numFmt w:val="lowerLetter"/>
      <w:lvlText w:val="%2."/>
      <w:lvlJc w:val="left"/>
      <w:pPr>
        <w:ind w:left="1440" w:hanging="360"/>
      </w:pPr>
    </w:lvl>
    <w:lvl w:ilvl="2" w:tplc="7EF4CEDE" w:tentative="1">
      <w:start w:val="1"/>
      <w:numFmt w:val="lowerRoman"/>
      <w:lvlText w:val="%3."/>
      <w:lvlJc w:val="right"/>
      <w:pPr>
        <w:ind w:left="2160" w:hanging="180"/>
      </w:pPr>
    </w:lvl>
    <w:lvl w:ilvl="3" w:tplc="9DD211E4" w:tentative="1">
      <w:start w:val="1"/>
      <w:numFmt w:val="decimal"/>
      <w:lvlText w:val="%4."/>
      <w:lvlJc w:val="left"/>
      <w:pPr>
        <w:ind w:left="2880" w:hanging="360"/>
      </w:pPr>
    </w:lvl>
    <w:lvl w:ilvl="4" w:tplc="D1AE85A2" w:tentative="1">
      <w:start w:val="1"/>
      <w:numFmt w:val="lowerLetter"/>
      <w:lvlText w:val="%5."/>
      <w:lvlJc w:val="left"/>
      <w:pPr>
        <w:ind w:left="3600" w:hanging="360"/>
      </w:pPr>
    </w:lvl>
    <w:lvl w:ilvl="5" w:tplc="1A72E2D8" w:tentative="1">
      <w:start w:val="1"/>
      <w:numFmt w:val="lowerRoman"/>
      <w:lvlText w:val="%6."/>
      <w:lvlJc w:val="right"/>
      <w:pPr>
        <w:ind w:left="4320" w:hanging="180"/>
      </w:pPr>
    </w:lvl>
    <w:lvl w:ilvl="6" w:tplc="12861C6A" w:tentative="1">
      <w:start w:val="1"/>
      <w:numFmt w:val="decimal"/>
      <w:lvlText w:val="%7."/>
      <w:lvlJc w:val="left"/>
      <w:pPr>
        <w:ind w:left="5040" w:hanging="360"/>
      </w:pPr>
    </w:lvl>
    <w:lvl w:ilvl="7" w:tplc="4DA2B028" w:tentative="1">
      <w:start w:val="1"/>
      <w:numFmt w:val="lowerLetter"/>
      <w:lvlText w:val="%8."/>
      <w:lvlJc w:val="left"/>
      <w:pPr>
        <w:ind w:left="5760" w:hanging="360"/>
      </w:pPr>
    </w:lvl>
    <w:lvl w:ilvl="8" w:tplc="90547E6E" w:tentative="1">
      <w:start w:val="1"/>
      <w:numFmt w:val="lowerRoman"/>
      <w:lvlText w:val="%9."/>
      <w:lvlJc w:val="right"/>
      <w:pPr>
        <w:ind w:left="6480" w:hanging="180"/>
      </w:pPr>
    </w:lvl>
  </w:abstractNum>
  <w:abstractNum w:abstractNumId="3" w15:restartNumberingAfterBreak="0">
    <w:nsid w:val="1D382222"/>
    <w:multiLevelType w:val="multilevel"/>
    <w:tmpl w:val="56D836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4348F4"/>
    <w:multiLevelType w:val="multilevel"/>
    <w:tmpl w:val="EB7ED1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7BE4CC8"/>
    <w:multiLevelType w:val="hybridMultilevel"/>
    <w:tmpl w:val="922E8AB4"/>
    <w:lvl w:ilvl="0" w:tplc="E95AA6D8">
      <w:start w:val="1"/>
      <w:numFmt w:val="bullet"/>
      <w:lvlText w:val=""/>
      <w:lvlJc w:val="left"/>
      <w:pPr>
        <w:ind w:left="720" w:hanging="360"/>
      </w:pPr>
      <w:rPr>
        <w:rFonts w:ascii="Symbol" w:hAnsi="Symbol" w:hint="default"/>
      </w:rPr>
    </w:lvl>
    <w:lvl w:ilvl="1" w:tplc="3844107C" w:tentative="1">
      <w:start w:val="1"/>
      <w:numFmt w:val="bullet"/>
      <w:lvlText w:val="o"/>
      <w:lvlJc w:val="left"/>
      <w:pPr>
        <w:ind w:left="1440" w:hanging="360"/>
      </w:pPr>
      <w:rPr>
        <w:rFonts w:ascii="Courier New" w:hAnsi="Courier New" w:cs="Courier New" w:hint="default"/>
      </w:rPr>
    </w:lvl>
    <w:lvl w:ilvl="2" w:tplc="DB08463C" w:tentative="1">
      <w:start w:val="1"/>
      <w:numFmt w:val="bullet"/>
      <w:lvlText w:val=""/>
      <w:lvlJc w:val="left"/>
      <w:pPr>
        <w:ind w:left="2160" w:hanging="360"/>
      </w:pPr>
      <w:rPr>
        <w:rFonts w:ascii="Wingdings" w:hAnsi="Wingdings" w:hint="default"/>
      </w:rPr>
    </w:lvl>
    <w:lvl w:ilvl="3" w:tplc="D2F2103A" w:tentative="1">
      <w:start w:val="1"/>
      <w:numFmt w:val="bullet"/>
      <w:lvlText w:val=""/>
      <w:lvlJc w:val="left"/>
      <w:pPr>
        <w:ind w:left="2880" w:hanging="360"/>
      </w:pPr>
      <w:rPr>
        <w:rFonts w:ascii="Symbol" w:hAnsi="Symbol" w:hint="default"/>
      </w:rPr>
    </w:lvl>
    <w:lvl w:ilvl="4" w:tplc="BED44C64" w:tentative="1">
      <w:start w:val="1"/>
      <w:numFmt w:val="bullet"/>
      <w:lvlText w:val="o"/>
      <w:lvlJc w:val="left"/>
      <w:pPr>
        <w:ind w:left="3600" w:hanging="360"/>
      </w:pPr>
      <w:rPr>
        <w:rFonts w:ascii="Courier New" w:hAnsi="Courier New" w:cs="Courier New" w:hint="default"/>
      </w:rPr>
    </w:lvl>
    <w:lvl w:ilvl="5" w:tplc="2A08F4D4" w:tentative="1">
      <w:start w:val="1"/>
      <w:numFmt w:val="bullet"/>
      <w:lvlText w:val=""/>
      <w:lvlJc w:val="left"/>
      <w:pPr>
        <w:ind w:left="4320" w:hanging="360"/>
      </w:pPr>
      <w:rPr>
        <w:rFonts w:ascii="Wingdings" w:hAnsi="Wingdings" w:hint="default"/>
      </w:rPr>
    </w:lvl>
    <w:lvl w:ilvl="6" w:tplc="F7E00D70" w:tentative="1">
      <w:start w:val="1"/>
      <w:numFmt w:val="bullet"/>
      <w:lvlText w:val=""/>
      <w:lvlJc w:val="left"/>
      <w:pPr>
        <w:ind w:left="5040" w:hanging="360"/>
      </w:pPr>
      <w:rPr>
        <w:rFonts w:ascii="Symbol" w:hAnsi="Symbol" w:hint="default"/>
      </w:rPr>
    </w:lvl>
    <w:lvl w:ilvl="7" w:tplc="EDD00A0E" w:tentative="1">
      <w:start w:val="1"/>
      <w:numFmt w:val="bullet"/>
      <w:lvlText w:val="o"/>
      <w:lvlJc w:val="left"/>
      <w:pPr>
        <w:ind w:left="5760" w:hanging="360"/>
      </w:pPr>
      <w:rPr>
        <w:rFonts w:ascii="Courier New" w:hAnsi="Courier New" w:cs="Courier New" w:hint="default"/>
      </w:rPr>
    </w:lvl>
    <w:lvl w:ilvl="8" w:tplc="0E4E429C" w:tentative="1">
      <w:start w:val="1"/>
      <w:numFmt w:val="bullet"/>
      <w:lvlText w:val=""/>
      <w:lvlJc w:val="left"/>
      <w:pPr>
        <w:ind w:left="6480" w:hanging="360"/>
      </w:pPr>
      <w:rPr>
        <w:rFonts w:ascii="Wingdings" w:hAnsi="Wingdings" w:hint="default"/>
      </w:rPr>
    </w:lvl>
  </w:abstractNum>
  <w:abstractNum w:abstractNumId="6" w15:restartNumberingAfterBreak="0">
    <w:nsid w:val="2DB779D2"/>
    <w:multiLevelType w:val="hybridMultilevel"/>
    <w:tmpl w:val="2492573C"/>
    <w:lvl w:ilvl="0" w:tplc="F9140888">
      <w:start w:val="1"/>
      <w:numFmt w:val="lowerRoman"/>
      <w:lvlText w:val="%1)"/>
      <w:lvlJc w:val="left"/>
      <w:pPr>
        <w:ind w:left="1080" w:hanging="720"/>
      </w:pPr>
      <w:rPr>
        <w:rFonts w:hint="default"/>
      </w:rPr>
    </w:lvl>
    <w:lvl w:ilvl="1" w:tplc="B91E3852" w:tentative="1">
      <w:start w:val="1"/>
      <w:numFmt w:val="lowerLetter"/>
      <w:lvlText w:val="%2."/>
      <w:lvlJc w:val="left"/>
      <w:pPr>
        <w:ind w:left="1440" w:hanging="360"/>
      </w:pPr>
    </w:lvl>
    <w:lvl w:ilvl="2" w:tplc="F39E9E6A" w:tentative="1">
      <w:start w:val="1"/>
      <w:numFmt w:val="lowerRoman"/>
      <w:lvlText w:val="%3."/>
      <w:lvlJc w:val="right"/>
      <w:pPr>
        <w:ind w:left="2160" w:hanging="180"/>
      </w:pPr>
    </w:lvl>
    <w:lvl w:ilvl="3" w:tplc="DA80FC7C" w:tentative="1">
      <w:start w:val="1"/>
      <w:numFmt w:val="decimal"/>
      <w:lvlText w:val="%4."/>
      <w:lvlJc w:val="left"/>
      <w:pPr>
        <w:ind w:left="2880" w:hanging="360"/>
      </w:pPr>
    </w:lvl>
    <w:lvl w:ilvl="4" w:tplc="D6CCDF58" w:tentative="1">
      <w:start w:val="1"/>
      <w:numFmt w:val="lowerLetter"/>
      <w:lvlText w:val="%5."/>
      <w:lvlJc w:val="left"/>
      <w:pPr>
        <w:ind w:left="3600" w:hanging="360"/>
      </w:pPr>
    </w:lvl>
    <w:lvl w:ilvl="5" w:tplc="E18C62C0" w:tentative="1">
      <w:start w:val="1"/>
      <w:numFmt w:val="lowerRoman"/>
      <w:lvlText w:val="%6."/>
      <w:lvlJc w:val="right"/>
      <w:pPr>
        <w:ind w:left="4320" w:hanging="180"/>
      </w:pPr>
    </w:lvl>
    <w:lvl w:ilvl="6" w:tplc="B57618E4" w:tentative="1">
      <w:start w:val="1"/>
      <w:numFmt w:val="decimal"/>
      <w:lvlText w:val="%7."/>
      <w:lvlJc w:val="left"/>
      <w:pPr>
        <w:ind w:left="5040" w:hanging="360"/>
      </w:pPr>
    </w:lvl>
    <w:lvl w:ilvl="7" w:tplc="4AD66164" w:tentative="1">
      <w:start w:val="1"/>
      <w:numFmt w:val="lowerLetter"/>
      <w:lvlText w:val="%8."/>
      <w:lvlJc w:val="left"/>
      <w:pPr>
        <w:ind w:left="5760" w:hanging="360"/>
      </w:pPr>
    </w:lvl>
    <w:lvl w:ilvl="8" w:tplc="9258D99A" w:tentative="1">
      <w:start w:val="1"/>
      <w:numFmt w:val="lowerRoman"/>
      <w:lvlText w:val="%9."/>
      <w:lvlJc w:val="right"/>
      <w:pPr>
        <w:ind w:left="6480" w:hanging="180"/>
      </w:pPr>
    </w:lvl>
  </w:abstractNum>
  <w:abstractNum w:abstractNumId="7" w15:restartNumberingAfterBreak="0">
    <w:nsid w:val="303C18C9"/>
    <w:multiLevelType w:val="multilevel"/>
    <w:tmpl w:val="20B62AC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3173550"/>
    <w:multiLevelType w:val="hybridMultilevel"/>
    <w:tmpl w:val="E8FE1C0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34973FDD"/>
    <w:multiLevelType w:val="multilevel"/>
    <w:tmpl w:val="7FA8CB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7A31F66"/>
    <w:multiLevelType w:val="hybridMultilevel"/>
    <w:tmpl w:val="92344B70"/>
    <w:lvl w:ilvl="0" w:tplc="BD3AFA62">
      <w:start w:val="1"/>
      <w:numFmt w:val="bullet"/>
      <w:lvlText w:val=""/>
      <w:lvlJc w:val="left"/>
      <w:pPr>
        <w:ind w:left="720" w:hanging="360"/>
      </w:pPr>
      <w:rPr>
        <w:rFonts w:ascii="Symbol" w:hAnsi="Symbol" w:hint="default"/>
      </w:rPr>
    </w:lvl>
    <w:lvl w:ilvl="1" w:tplc="4D4839D4" w:tentative="1">
      <w:start w:val="1"/>
      <w:numFmt w:val="bullet"/>
      <w:lvlText w:val="o"/>
      <w:lvlJc w:val="left"/>
      <w:pPr>
        <w:ind w:left="1440" w:hanging="360"/>
      </w:pPr>
      <w:rPr>
        <w:rFonts w:ascii="Courier New" w:hAnsi="Courier New" w:cs="Courier New" w:hint="default"/>
      </w:rPr>
    </w:lvl>
    <w:lvl w:ilvl="2" w:tplc="CD3ADB6C" w:tentative="1">
      <w:start w:val="1"/>
      <w:numFmt w:val="bullet"/>
      <w:lvlText w:val=""/>
      <w:lvlJc w:val="left"/>
      <w:pPr>
        <w:ind w:left="2160" w:hanging="360"/>
      </w:pPr>
      <w:rPr>
        <w:rFonts w:ascii="Wingdings" w:hAnsi="Wingdings" w:hint="default"/>
      </w:rPr>
    </w:lvl>
    <w:lvl w:ilvl="3" w:tplc="6040DDEA" w:tentative="1">
      <w:start w:val="1"/>
      <w:numFmt w:val="bullet"/>
      <w:lvlText w:val=""/>
      <w:lvlJc w:val="left"/>
      <w:pPr>
        <w:ind w:left="2880" w:hanging="360"/>
      </w:pPr>
      <w:rPr>
        <w:rFonts w:ascii="Symbol" w:hAnsi="Symbol" w:hint="default"/>
      </w:rPr>
    </w:lvl>
    <w:lvl w:ilvl="4" w:tplc="1438F99A" w:tentative="1">
      <w:start w:val="1"/>
      <w:numFmt w:val="bullet"/>
      <w:lvlText w:val="o"/>
      <w:lvlJc w:val="left"/>
      <w:pPr>
        <w:ind w:left="3600" w:hanging="360"/>
      </w:pPr>
      <w:rPr>
        <w:rFonts w:ascii="Courier New" w:hAnsi="Courier New" w:cs="Courier New" w:hint="default"/>
      </w:rPr>
    </w:lvl>
    <w:lvl w:ilvl="5" w:tplc="35B48DF0" w:tentative="1">
      <w:start w:val="1"/>
      <w:numFmt w:val="bullet"/>
      <w:lvlText w:val=""/>
      <w:lvlJc w:val="left"/>
      <w:pPr>
        <w:ind w:left="4320" w:hanging="360"/>
      </w:pPr>
      <w:rPr>
        <w:rFonts w:ascii="Wingdings" w:hAnsi="Wingdings" w:hint="default"/>
      </w:rPr>
    </w:lvl>
    <w:lvl w:ilvl="6" w:tplc="BF36F0DC" w:tentative="1">
      <w:start w:val="1"/>
      <w:numFmt w:val="bullet"/>
      <w:lvlText w:val=""/>
      <w:lvlJc w:val="left"/>
      <w:pPr>
        <w:ind w:left="5040" w:hanging="360"/>
      </w:pPr>
      <w:rPr>
        <w:rFonts w:ascii="Symbol" w:hAnsi="Symbol" w:hint="default"/>
      </w:rPr>
    </w:lvl>
    <w:lvl w:ilvl="7" w:tplc="ABFC4D64" w:tentative="1">
      <w:start w:val="1"/>
      <w:numFmt w:val="bullet"/>
      <w:lvlText w:val="o"/>
      <w:lvlJc w:val="left"/>
      <w:pPr>
        <w:ind w:left="5760" w:hanging="360"/>
      </w:pPr>
      <w:rPr>
        <w:rFonts w:ascii="Courier New" w:hAnsi="Courier New" w:cs="Courier New" w:hint="default"/>
      </w:rPr>
    </w:lvl>
    <w:lvl w:ilvl="8" w:tplc="5902F5FC" w:tentative="1">
      <w:start w:val="1"/>
      <w:numFmt w:val="bullet"/>
      <w:lvlText w:val=""/>
      <w:lvlJc w:val="left"/>
      <w:pPr>
        <w:ind w:left="6480" w:hanging="360"/>
      </w:pPr>
      <w:rPr>
        <w:rFonts w:ascii="Wingdings" w:hAnsi="Wingdings" w:hint="default"/>
      </w:rPr>
    </w:lvl>
  </w:abstractNum>
  <w:abstractNum w:abstractNumId="11" w15:restartNumberingAfterBreak="0">
    <w:nsid w:val="3F124D11"/>
    <w:multiLevelType w:val="hybridMultilevel"/>
    <w:tmpl w:val="471E95D0"/>
    <w:lvl w:ilvl="0" w:tplc="F5FC544E">
      <w:start w:val="1"/>
      <w:numFmt w:val="decimal"/>
      <w:lvlText w:val="%1)"/>
      <w:lvlJc w:val="left"/>
      <w:pPr>
        <w:ind w:left="720" w:hanging="360"/>
      </w:pPr>
      <w:rPr>
        <w:rFonts w:hint="default"/>
      </w:rPr>
    </w:lvl>
    <w:lvl w:ilvl="1" w:tplc="B974452C" w:tentative="1">
      <w:start w:val="1"/>
      <w:numFmt w:val="lowerLetter"/>
      <w:lvlText w:val="%2."/>
      <w:lvlJc w:val="left"/>
      <w:pPr>
        <w:ind w:left="1440" w:hanging="360"/>
      </w:pPr>
    </w:lvl>
    <w:lvl w:ilvl="2" w:tplc="27D6A0A6" w:tentative="1">
      <w:start w:val="1"/>
      <w:numFmt w:val="lowerRoman"/>
      <w:lvlText w:val="%3."/>
      <w:lvlJc w:val="right"/>
      <w:pPr>
        <w:ind w:left="2160" w:hanging="180"/>
      </w:pPr>
    </w:lvl>
    <w:lvl w:ilvl="3" w:tplc="B238B312" w:tentative="1">
      <w:start w:val="1"/>
      <w:numFmt w:val="decimal"/>
      <w:lvlText w:val="%4."/>
      <w:lvlJc w:val="left"/>
      <w:pPr>
        <w:ind w:left="2880" w:hanging="360"/>
      </w:pPr>
    </w:lvl>
    <w:lvl w:ilvl="4" w:tplc="2D0CA926" w:tentative="1">
      <w:start w:val="1"/>
      <w:numFmt w:val="lowerLetter"/>
      <w:lvlText w:val="%5."/>
      <w:lvlJc w:val="left"/>
      <w:pPr>
        <w:ind w:left="3600" w:hanging="360"/>
      </w:pPr>
    </w:lvl>
    <w:lvl w:ilvl="5" w:tplc="C332ED68" w:tentative="1">
      <w:start w:val="1"/>
      <w:numFmt w:val="lowerRoman"/>
      <w:lvlText w:val="%6."/>
      <w:lvlJc w:val="right"/>
      <w:pPr>
        <w:ind w:left="4320" w:hanging="180"/>
      </w:pPr>
    </w:lvl>
    <w:lvl w:ilvl="6" w:tplc="73921D6A" w:tentative="1">
      <w:start w:val="1"/>
      <w:numFmt w:val="decimal"/>
      <w:lvlText w:val="%7."/>
      <w:lvlJc w:val="left"/>
      <w:pPr>
        <w:ind w:left="5040" w:hanging="360"/>
      </w:pPr>
    </w:lvl>
    <w:lvl w:ilvl="7" w:tplc="F6DACDEA" w:tentative="1">
      <w:start w:val="1"/>
      <w:numFmt w:val="lowerLetter"/>
      <w:lvlText w:val="%8."/>
      <w:lvlJc w:val="left"/>
      <w:pPr>
        <w:ind w:left="5760" w:hanging="360"/>
      </w:pPr>
    </w:lvl>
    <w:lvl w:ilvl="8" w:tplc="421ECD3A" w:tentative="1">
      <w:start w:val="1"/>
      <w:numFmt w:val="lowerRoman"/>
      <w:lvlText w:val="%9."/>
      <w:lvlJc w:val="right"/>
      <w:pPr>
        <w:ind w:left="6480" w:hanging="180"/>
      </w:pPr>
    </w:lvl>
  </w:abstractNum>
  <w:abstractNum w:abstractNumId="12" w15:restartNumberingAfterBreak="0">
    <w:nsid w:val="60252B9D"/>
    <w:multiLevelType w:val="multilevel"/>
    <w:tmpl w:val="ACF4B7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F74DF1"/>
    <w:multiLevelType w:val="multilevel"/>
    <w:tmpl w:val="936C10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F40CF6"/>
    <w:multiLevelType w:val="multilevel"/>
    <w:tmpl w:val="B888A9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DFC1FC3"/>
    <w:multiLevelType w:val="multilevel"/>
    <w:tmpl w:val="6B08A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DE42CB"/>
    <w:multiLevelType w:val="multilevel"/>
    <w:tmpl w:val="4FE696F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1D67376"/>
    <w:multiLevelType w:val="multilevel"/>
    <w:tmpl w:val="A2C00D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10"/>
  </w:num>
  <w:num w:numId="3">
    <w:abstractNumId w:val="5"/>
  </w:num>
  <w:num w:numId="4">
    <w:abstractNumId w:val="11"/>
  </w:num>
  <w:num w:numId="5">
    <w:abstractNumId w:val="6"/>
  </w:num>
  <w:num w:numId="6">
    <w:abstractNumId w:val="0"/>
  </w:num>
  <w:num w:numId="7">
    <w:abstractNumId w:val="15"/>
  </w:num>
  <w:num w:numId="8">
    <w:abstractNumId w:val="1"/>
  </w:num>
  <w:num w:numId="9">
    <w:abstractNumId w:val="13"/>
  </w:num>
  <w:num w:numId="10">
    <w:abstractNumId w:val="14"/>
  </w:num>
  <w:num w:numId="11">
    <w:abstractNumId w:val="17"/>
  </w:num>
  <w:num w:numId="12">
    <w:abstractNumId w:val="7"/>
  </w:num>
  <w:num w:numId="13">
    <w:abstractNumId w:val="12"/>
  </w:num>
  <w:num w:numId="14">
    <w:abstractNumId w:val="9"/>
  </w:num>
  <w:num w:numId="15">
    <w:abstractNumId w:val="4"/>
  </w:num>
  <w:num w:numId="16">
    <w:abstractNumId w:val="16"/>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FB"/>
    <w:rsid w:val="00026275"/>
    <w:rsid w:val="00062DDA"/>
    <w:rsid w:val="0007529D"/>
    <w:rsid w:val="00081ADC"/>
    <w:rsid w:val="000843E0"/>
    <w:rsid w:val="000B7D1C"/>
    <w:rsid w:val="000B7E23"/>
    <w:rsid w:val="000E1A43"/>
    <w:rsid w:val="00105F26"/>
    <w:rsid w:val="001B0D7F"/>
    <w:rsid w:val="001B28B1"/>
    <w:rsid w:val="001C0012"/>
    <w:rsid w:val="001E3C13"/>
    <w:rsid w:val="001F7578"/>
    <w:rsid w:val="002062F7"/>
    <w:rsid w:val="0021766D"/>
    <w:rsid w:val="00234D6E"/>
    <w:rsid w:val="002442E1"/>
    <w:rsid w:val="002469E3"/>
    <w:rsid w:val="00274F3E"/>
    <w:rsid w:val="00275321"/>
    <w:rsid w:val="00285523"/>
    <w:rsid w:val="00295A36"/>
    <w:rsid w:val="002A3DAE"/>
    <w:rsid w:val="002C50E9"/>
    <w:rsid w:val="002F2813"/>
    <w:rsid w:val="002F52FB"/>
    <w:rsid w:val="00310F44"/>
    <w:rsid w:val="003549EC"/>
    <w:rsid w:val="003737C7"/>
    <w:rsid w:val="003905F2"/>
    <w:rsid w:val="00390947"/>
    <w:rsid w:val="003909F7"/>
    <w:rsid w:val="003A1ECA"/>
    <w:rsid w:val="003A6F23"/>
    <w:rsid w:val="003B094E"/>
    <w:rsid w:val="003C367D"/>
    <w:rsid w:val="003F7489"/>
    <w:rsid w:val="003F7815"/>
    <w:rsid w:val="004154BD"/>
    <w:rsid w:val="00422F04"/>
    <w:rsid w:val="00432FC8"/>
    <w:rsid w:val="00434383"/>
    <w:rsid w:val="00475F2E"/>
    <w:rsid w:val="00487D78"/>
    <w:rsid w:val="00493D96"/>
    <w:rsid w:val="004971A9"/>
    <w:rsid w:val="004C2075"/>
    <w:rsid w:val="004D6701"/>
    <w:rsid w:val="0053027C"/>
    <w:rsid w:val="00554339"/>
    <w:rsid w:val="005714C3"/>
    <w:rsid w:val="005746AD"/>
    <w:rsid w:val="005C4873"/>
    <w:rsid w:val="005E5BFA"/>
    <w:rsid w:val="005E70A4"/>
    <w:rsid w:val="0066748B"/>
    <w:rsid w:val="006B116E"/>
    <w:rsid w:val="006B5067"/>
    <w:rsid w:val="006C4BFF"/>
    <w:rsid w:val="006D1D06"/>
    <w:rsid w:val="006D3ECD"/>
    <w:rsid w:val="006E1EC0"/>
    <w:rsid w:val="00710A35"/>
    <w:rsid w:val="00742596"/>
    <w:rsid w:val="00752F53"/>
    <w:rsid w:val="007655CE"/>
    <w:rsid w:val="00786787"/>
    <w:rsid w:val="007C0BA2"/>
    <w:rsid w:val="007D1CD9"/>
    <w:rsid w:val="007E522F"/>
    <w:rsid w:val="007F613F"/>
    <w:rsid w:val="008107E2"/>
    <w:rsid w:val="00855348"/>
    <w:rsid w:val="008573F9"/>
    <w:rsid w:val="008C6FCD"/>
    <w:rsid w:val="008E6C28"/>
    <w:rsid w:val="008F7980"/>
    <w:rsid w:val="009077D9"/>
    <w:rsid w:val="009152C0"/>
    <w:rsid w:val="0096445C"/>
    <w:rsid w:val="00966931"/>
    <w:rsid w:val="009726BF"/>
    <w:rsid w:val="009A404D"/>
    <w:rsid w:val="009A60B8"/>
    <w:rsid w:val="009A6B7C"/>
    <w:rsid w:val="009D075A"/>
    <w:rsid w:val="00A16CC8"/>
    <w:rsid w:val="00A33E45"/>
    <w:rsid w:val="00A549D0"/>
    <w:rsid w:val="00A56744"/>
    <w:rsid w:val="00A618CB"/>
    <w:rsid w:val="00A64DF1"/>
    <w:rsid w:val="00A76ACC"/>
    <w:rsid w:val="00AA34BD"/>
    <w:rsid w:val="00AC1DA6"/>
    <w:rsid w:val="00AC6C63"/>
    <w:rsid w:val="00AE4D56"/>
    <w:rsid w:val="00B1578A"/>
    <w:rsid w:val="00B2185A"/>
    <w:rsid w:val="00B51361"/>
    <w:rsid w:val="00B73D55"/>
    <w:rsid w:val="00BB5C27"/>
    <w:rsid w:val="00BB7E0F"/>
    <w:rsid w:val="00BB7E34"/>
    <w:rsid w:val="00BC45D3"/>
    <w:rsid w:val="00BD6035"/>
    <w:rsid w:val="00BF052E"/>
    <w:rsid w:val="00C03DF0"/>
    <w:rsid w:val="00C0418B"/>
    <w:rsid w:val="00C11255"/>
    <w:rsid w:val="00C53FFB"/>
    <w:rsid w:val="00C8187D"/>
    <w:rsid w:val="00CC354A"/>
    <w:rsid w:val="00CD1E70"/>
    <w:rsid w:val="00CF6A08"/>
    <w:rsid w:val="00D12D3E"/>
    <w:rsid w:val="00D216AF"/>
    <w:rsid w:val="00D4288F"/>
    <w:rsid w:val="00D8048E"/>
    <w:rsid w:val="00D826B0"/>
    <w:rsid w:val="00DB41C4"/>
    <w:rsid w:val="00DD089A"/>
    <w:rsid w:val="00DD23C4"/>
    <w:rsid w:val="00E01851"/>
    <w:rsid w:val="00E0248A"/>
    <w:rsid w:val="00E238B2"/>
    <w:rsid w:val="00E254F3"/>
    <w:rsid w:val="00E554C0"/>
    <w:rsid w:val="00E61439"/>
    <w:rsid w:val="00EA3600"/>
    <w:rsid w:val="00EB5702"/>
    <w:rsid w:val="00EC592C"/>
    <w:rsid w:val="00EE4FFC"/>
    <w:rsid w:val="00EE5E8A"/>
    <w:rsid w:val="00EF6BCC"/>
    <w:rsid w:val="00EF7BF3"/>
    <w:rsid w:val="00F05590"/>
    <w:rsid w:val="00F2105A"/>
    <w:rsid w:val="00F21B48"/>
    <w:rsid w:val="00F43B86"/>
    <w:rsid w:val="00F54DCA"/>
    <w:rsid w:val="00F57DF5"/>
    <w:rsid w:val="00F76711"/>
    <w:rsid w:val="00F845C3"/>
    <w:rsid w:val="00FB0DA1"/>
    <w:rsid w:val="00FB4C0C"/>
    <w:rsid w:val="00FC06C3"/>
    <w:rsid w:val="00FD12EA"/>
    <w:rsid w:val="00FD3438"/>
    <w:rsid w:val="0496BDD2"/>
    <w:rsid w:val="07210187"/>
    <w:rsid w:val="0ACC038D"/>
    <w:rsid w:val="1178A448"/>
    <w:rsid w:val="148A09E5"/>
    <w:rsid w:val="1582CA82"/>
    <w:rsid w:val="164BE75C"/>
    <w:rsid w:val="1861FD03"/>
    <w:rsid w:val="18A9A5EC"/>
    <w:rsid w:val="1C40E242"/>
    <w:rsid w:val="1EA3DCBB"/>
    <w:rsid w:val="232F8A59"/>
    <w:rsid w:val="2339CA80"/>
    <w:rsid w:val="23E2F790"/>
    <w:rsid w:val="25131E3F"/>
    <w:rsid w:val="2645B8BC"/>
    <w:rsid w:val="26FB2F69"/>
    <w:rsid w:val="2F22049A"/>
    <w:rsid w:val="2F38F76A"/>
    <w:rsid w:val="30694164"/>
    <w:rsid w:val="325A1B3C"/>
    <w:rsid w:val="346A0577"/>
    <w:rsid w:val="36AA24A0"/>
    <w:rsid w:val="379E5D41"/>
    <w:rsid w:val="3804004F"/>
    <w:rsid w:val="381404A3"/>
    <w:rsid w:val="383C7F7E"/>
    <w:rsid w:val="38A98C8D"/>
    <w:rsid w:val="39244E3D"/>
    <w:rsid w:val="3A28EE2C"/>
    <w:rsid w:val="3DF7BF60"/>
    <w:rsid w:val="40C524A8"/>
    <w:rsid w:val="480A0C8C"/>
    <w:rsid w:val="4DEE8DC6"/>
    <w:rsid w:val="4E2CFFD4"/>
    <w:rsid w:val="5092A40D"/>
    <w:rsid w:val="50B29A8B"/>
    <w:rsid w:val="5164A096"/>
    <w:rsid w:val="529A6B63"/>
    <w:rsid w:val="538D909B"/>
    <w:rsid w:val="5B9939F8"/>
    <w:rsid w:val="5F5BAE1C"/>
    <w:rsid w:val="6431236E"/>
    <w:rsid w:val="67CF181A"/>
    <w:rsid w:val="68AD7156"/>
    <w:rsid w:val="68C4A07A"/>
    <w:rsid w:val="698E90CF"/>
    <w:rsid w:val="6DFC5052"/>
    <w:rsid w:val="72B38ADE"/>
    <w:rsid w:val="751E0DF4"/>
    <w:rsid w:val="76434272"/>
    <w:rsid w:val="77B94CCD"/>
    <w:rsid w:val="7CA9D8D6"/>
    <w:rsid w:val="7F0E6420"/>
    <w:rsid w:val="7F2F17FE"/>
    <w:rsid w:val="7F600E73"/>
    <w:rsid w:val="7FB5F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3"/>
    <o:shapelayout v:ext="edit">
      <o:idmap v:ext="edit" data="1"/>
    </o:shapelayout>
  </w:shapeDefaults>
  <w:decimalSymbol w:val="."/>
  <w:listSeparator w:val=","/>
  <w14:docId w14:val="4E455364"/>
  <w15:docId w15:val="{E5D86B6D-450A-4843-A820-5D7622DE0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4154BD"/>
    <w:pPr>
      <w:keepNext/>
      <w:spacing w:before="120" w:after="60" w:line="240" w:lineRule="auto"/>
      <w:jc w:val="both"/>
      <w:outlineLvl w:val="2"/>
    </w:pPr>
    <w:rPr>
      <w:rFonts w:ascii="Arial" w:eastAsia="SimSun" w:hAnsi="Arial" w:cs="Arial"/>
      <w:b/>
      <w:bCs/>
      <w:sz w:val="24"/>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6445C"/>
    <w:pPr>
      <w:ind w:left="720"/>
      <w:contextualSpacing/>
    </w:pPr>
  </w:style>
  <w:style w:type="character" w:styleId="CommentReference">
    <w:name w:val="annotation reference"/>
    <w:basedOn w:val="DefaultParagraphFont"/>
    <w:uiPriority w:val="99"/>
    <w:semiHidden/>
    <w:unhideWhenUsed/>
    <w:rsid w:val="002C50E9"/>
    <w:rPr>
      <w:sz w:val="16"/>
      <w:szCs w:val="16"/>
    </w:rPr>
  </w:style>
  <w:style w:type="paragraph" w:styleId="CommentText">
    <w:name w:val="annotation text"/>
    <w:basedOn w:val="Normal"/>
    <w:link w:val="CommentTextChar"/>
    <w:uiPriority w:val="99"/>
    <w:unhideWhenUsed/>
    <w:rsid w:val="002C50E9"/>
    <w:pPr>
      <w:spacing w:line="240" w:lineRule="auto"/>
    </w:pPr>
    <w:rPr>
      <w:sz w:val="20"/>
      <w:szCs w:val="20"/>
    </w:rPr>
  </w:style>
  <w:style w:type="character" w:customStyle="1" w:styleId="CommentTextChar">
    <w:name w:val="Comment Text Char"/>
    <w:basedOn w:val="DefaultParagraphFont"/>
    <w:link w:val="CommentText"/>
    <w:uiPriority w:val="99"/>
    <w:rsid w:val="002C50E9"/>
    <w:rPr>
      <w:sz w:val="20"/>
      <w:szCs w:val="20"/>
    </w:rPr>
  </w:style>
  <w:style w:type="paragraph" w:styleId="CommentSubject">
    <w:name w:val="annotation subject"/>
    <w:basedOn w:val="CommentText"/>
    <w:next w:val="CommentText"/>
    <w:link w:val="CommentSubjectChar"/>
    <w:uiPriority w:val="99"/>
    <w:semiHidden/>
    <w:unhideWhenUsed/>
    <w:rsid w:val="002C50E9"/>
    <w:rPr>
      <w:b/>
      <w:bCs/>
    </w:rPr>
  </w:style>
  <w:style w:type="character" w:customStyle="1" w:styleId="CommentSubjectChar">
    <w:name w:val="Comment Subject Char"/>
    <w:basedOn w:val="CommentTextChar"/>
    <w:link w:val="CommentSubject"/>
    <w:uiPriority w:val="99"/>
    <w:semiHidden/>
    <w:rsid w:val="002C50E9"/>
    <w:rPr>
      <w:b/>
      <w:bCs/>
      <w:sz w:val="20"/>
      <w:szCs w:val="20"/>
    </w:rPr>
  </w:style>
  <w:style w:type="paragraph" w:styleId="BalloonText">
    <w:name w:val="Balloon Text"/>
    <w:basedOn w:val="Normal"/>
    <w:link w:val="BalloonTextChar"/>
    <w:uiPriority w:val="99"/>
    <w:semiHidden/>
    <w:unhideWhenUsed/>
    <w:rsid w:val="002C50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0E9"/>
    <w:rPr>
      <w:rFonts w:ascii="Segoe UI" w:hAnsi="Segoe UI" w:cs="Segoe UI"/>
      <w:sz w:val="18"/>
      <w:szCs w:val="18"/>
    </w:rPr>
  </w:style>
  <w:style w:type="paragraph" w:styleId="Header">
    <w:name w:val="header"/>
    <w:basedOn w:val="Normal"/>
    <w:link w:val="HeaderChar"/>
    <w:uiPriority w:val="99"/>
    <w:unhideWhenUsed/>
    <w:rsid w:val="00A61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8CB"/>
  </w:style>
  <w:style w:type="paragraph" w:styleId="Footer">
    <w:name w:val="footer"/>
    <w:basedOn w:val="Normal"/>
    <w:link w:val="FooterChar"/>
    <w:uiPriority w:val="99"/>
    <w:unhideWhenUsed/>
    <w:rsid w:val="00A61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8CB"/>
  </w:style>
  <w:style w:type="character" w:styleId="Hyperlink">
    <w:name w:val="Hyperlink"/>
    <w:basedOn w:val="DefaultParagraphFont"/>
    <w:uiPriority w:val="99"/>
    <w:unhideWhenUsed/>
    <w:rsid w:val="007E522F"/>
    <w:rPr>
      <w:color w:val="0563C1"/>
      <w:u w:val="single"/>
    </w:rPr>
  </w:style>
  <w:style w:type="paragraph" w:customStyle="1" w:styleId="Default">
    <w:name w:val="Default"/>
    <w:basedOn w:val="Normal"/>
    <w:rsid w:val="007E522F"/>
    <w:pPr>
      <w:autoSpaceDE w:val="0"/>
      <w:autoSpaceDN w:val="0"/>
      <w:spacing w:after="0" w:line="240" w:lineRule="auto"/>
    </w:pPr>
    <w:rPr>
      <w:rFonts w:ascii="Arial" w:hAnsi="Arial" w:cs="Arial"/>
      <w:color w:val="000000"/>
      <w:sz w:val="24"/>
      <w:szCs w:val="24"/>
      <w:lang w:eastAsia="en-GB"/>
    </w:rPr>
  </w:style>
  <w:style w:type="character" w:customStyle="1" w:styleId="UnresolvedMention">
    <w:name w:val="Unresolved Mention"/>
    <w:basedOn w:val="DefaultParagraphFont"/>
    <w:uiPriority w:val="99"/>
    <w:semiHidden/>
    <w:unhideWhenUsed/>
    <w:rsid w:val="007E522F"/>
    <w:rPr>
      <w:color w:val="605E5C"/>
      <w:shd w:val="clear" w:color="auto" w:fill="E1DFDD"/>
    </w:rPr>
  </w:style>
  <w:style w:type="character" w:customStyle="1" w:styleId="normaltextrun">
    <w:name w:val="normaltextrun"/>
    <w:basedOn w:val="DefaultParagraphFont"/>
    <w:rsid w:val="008C6FCD"/>
  </w:style>
  <w:style w:type="character" w:customStyle="1" w:styleId="eop">
    <w:name w:val="eop"/>
    <w:basedOn w:val="DefaultParagraphFont"/>
    <w:rsid w:val="008C6FCD"/>
  </w:style>
  <w:style w:type="paragraph" w:customStyle="1" w:styleId="paragraph">
    <w:name w:val="paragraph"/>
    <w:basedOn w:val="Normal"/>
    <w:rsid w:val="008C6F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34D6E"/>
    <w:rPr>
      <w:color w:val="954F72" w:themeColor="followedHyperlink"/>
      <w:u w:val="single"/>
    </w:rPr>
  </w:style>
  <w:style w:type="character" w:customStyle="1" w:styleId="Heading3Char">
    <w:name w:val="Heading 3 Char"/>
    <w:basedOn w:val="DefaultParagraphFont"/>
    <w:link w:val="Heading3"/>
    <w:rsid w:val="004154BD"/>
    <w:rPr>
      <w:rFonts w:ascii="Arial" w:eastAsia="SimSun" w:hAnsi="Arial" w:cs="Arial"/>
      <w:b/>
      <w:bCs/>
      <w:sz w:val="24"/>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673654">
      <w:bodyDiv w:val="1"/>
      <w:marLeft w:val="0"/>
      <w:marRight w:val="0"/>
      <w:marTop w:val="0"/>
      <w:marBottom w:val="0"/>
      <w:divBdr>
        <w:top w:val="none" w:sz="0" w:space="0" w:color="auto"/>
        <w:left w:val="none" w:sz="0" w:space="0" w:color="auto"/>
        <w:bottom w:val="none" w:sz="0" w:space="0" w:color="auto"/>
        <w:right w:val="none" w:sz="0" w:space="0" w:color="auto"/>
      </w:divBdr>
      <w:divsChild>
        <w:div w:id="818765089">
          <w:marLeft w:val="0"/>
          <w:marRight w:val="0"/>
          <w:marTop w:val="0"/>
          <w:marBottom w:val="0"/>
          <w:divBdr>
            <w:top w:val="none" w:sz="0" w:space="0" w:color="auto"/>
            <w:left w:val="none" w:sz="0" w:space="0" w:color="auto"/>
            <w:bottom w:val="none" w:sz="0" w:space="0" w:color="auto"/>
            <w:right w:val="none" w:sz="0" w:space="0" w:color="auto"/>
          </w:divBdr>
          <w:divsChild>
            <w:div w:id="1005085702">
              <w:marLeft w:val="0"/>
              <w:marRight w:val="0"/>
              <w:marTop w:val="0"/>
              <w:marBottom w:val="0"/>
              <w:divBdr>
                <w:top w:val="none" w:sz="0" w:space="0" w:color="auto"/>
                <w:left w:val="none" w:sz="0" w:space="0" w:color="auto"/>
                <w:bottom w:val="none" w:sz="0" w:space="0" w:color="auto"/>
                <w:right w:val="none" w:sz="0" w:space="0" w:color="auto"/>
              </w:divBdr>
            </w:div>
            <w:div w:id="2029912141">
              <w:marLeft w:val="0"/>
              <w:marRight w:val="0"/>
              <w:marTop w:val="0"/>
              <w:marBottom w:val="0"/>
              <w:divBdr>
                <w:top w:val="none" w:sz="0" w:space="0" w:color="auto"/>
                <w:left w:val="none" w:sz="0" w:space="0" w:color="auto"/>
                <w:bottom w:val="none" w:sz="0" w:space="0" w:color="auto"/>
                <w:right w:val="none" w:sz="0" w:space="0" w:color="auto"/>
              </w:divBdr>
            </w:div>
            <w:div w:id="552232056">
              <w:marLeft w:val="0"/>
              <w:marRight w:val="0"/>
              <w:marTop w:val="0"/>
              <w:marBottom w:val="0"/>
              <w:divBdr>
                <w:top w:val="none" w:sz="0" w:space="0" w:color="auto"/>
                <w:left w:val="none" w:sz="0" w:space="0" w:color="auto"/>
                <w:bottom w:val="none" w:sz="0" w:space="0" w:color="auto"/>
                <w:right w:val="none" w:sz="0" w:space="0" w:color="auto"/>
              </w:divBdr>
            </w:div>
            <w:div w:id="1557861373">
              <w:marLeft w:val="0"/>
              <w:marRight w:val="0"/>
              <w:marTop w:val="0"/>
              <w:marBottom w:val="0"/>
              <w:divBdr>
                <w:top w:val="none" w:sz="0" w:space="0" w:color="auto"/>
                <w:left w:val="none" w:sz="0" w:space="0" w:color="auto"/>
                <w:bottom w:val="none" w:sz="0" w:space="0" w:color="auto"/>
                <w:right w:val="none" w:sz="0" w:space="0" w:color="auto"/>
              </w:divBdr>
            </w:div>
            <w:div w:id="1638799893">
              <w:marLeft w:val="0"/>
              <w:marRight w:val="0"/>
              <w:marTop w:val="0"/>
              <w:marBottom w:val="0"/>
              <w:divBdr>
                <w:top w:val="none" w:sz="0" w:space="0" w:color="auto"/>
                <w:left w:val="none" w:sz="0" w:space="0" w:color="auto"/>
                <w:bottom w:val="none" w:sz="0" w:space="0" w:color="auto"/>
                <w:right w:val="none" w:sz="0" w:space="0" w:color="auto"/>
              </w:divBdr>
            </w:div>
          </w:divsChild>
        </w:div>
        <w:div w:id="1091706095">
          <w:marLeft w:val="0"/>
          <w:marRight w:val="0"/>
          <w:marTop w:val="0"/>
          <w:marBottom w:val="0"/>
          <w:divBdr>
            <w:top w:val="none" w:sz="0" w:space="0" w:color="auto"/>
            <w:left w:val="none" w:sz="0" w:space="0" w:color="auto"/>
            <w:bottom w:val="none" w:sz="0" w:space="0" w:color="auto"/>
            <w:right w:val="none" w:sz="0" w:space="0" w:color="auto"/>
          </w:divBdr>
          <w:divsChild>
            <w:div w:id="1468934546">
              <w:marLeft w:val="0"/>
              <w:marRight w:val="0"/>
              <w:marTop w:val="0"/>
              <w:marBottom w:val="0"/>
              <w:divBdr>
                <w:top w:val="none" w:sz="0" w:space="0" w:color="auto"/>
                <w:left w:val="none" w:sz="0" w:space="0" w:color="auto"/>
                <w:bottom w:val="none" w:sz="0" w:space="0" w:color="auto"/>
                <w:right w:val="none" w:sz="0" w:space="0" w:color="auto"/>
              </w:divBdr>
            </w:div>
            <w:div w:id="1819497817">
              <w:marLeft w:val="0"/>
              <w:marRight w:val="0"/>
              <w:marTop w:val="0"/>
              <w:marBottom w:val="0"/>
              <w:divBdr>
                <w:top w:val="none" w:sz="0" w:space="0" w:color="auto"/>
                <w:left w:val="none" w:sz="0" w:space="0" w:color="auto"/>
                <w:bottom w:val="none" w:sz="0" w:space="0" w:color="auto"/>
                <w:right w:val="none" w:sz="0" w:space="0" w:color="auto"/>
              </w:divBdr>
            </w:div>
            <w:div w:id="1571504739">
              <w:marLeft w:val="0"/>
              <w:marRight w:val="0"/>
              <w:marTop w:val="0"/>
              <w:marBottom w:val="0"/>
              <w:divBdr>
                <w:top w:val="none" w:sz="0" w:space="0" w:color="auto"/>
                <w:left w:val="none" w:sz="0" w:space="0" w:color="auto"/>
                <w:bottom w:val="none" w:sz="0" w:space="0" w:color="auto"/>
                <w:right w:val="none" w:sz="0" w:space="0" w:color="auto"/>
              </w:divBdr>
            </w:div>
            <w:div w:id="967517047">
              <w:marLeft w:val="0"/>
              <w:marRight w:val="0"/>
              <w:marTop w:val="0"/>
              <w:marBottom w:val="0"/>
              <w:divBdr>
                <w:top w:val="none" w:sz="0" w:space="0" w:color="auto"/>
                <w:left w:val="none" w:sz="0" w:space="0" w:color="auto"/>
                <w:bottom w:val="none" w:sz="0" w:space="0" w:color="auto"/>
                <w:right w:val="none" w:sz="0" w:space="0" w:color="auto"/>
              </w:divBdr>
            </w:div>
            <w:div w:id="692146852">
              <w:marLeft w:val="0"/>
              <w:marRight w:val="0"/>
              <w:marTop w:val="0"/>
              <w:marBottom w:val="0"/>
              <w:divBdr>
                <w:top w:val="none" w:sz="0" w:space="0" w:color="auto"/>
                <w:left w:val="none" w:sz="0" w:space="0" w:color="auto"/>
                <w:bottom w:val="none" w:sz="0" w:space="0" w:color="auto"/>
                <w:right w:val="none" w:sz="0" w:space="0" w:color="auto"/>
              </w:divBdr>
            </w:div>
            <w:div w:id="206143456">
              <w:marLeft w:val="0"/>
              <w:marRight w:val="0"/>
              <w:marTop w:val="0"/>
              <w:marBottom w:val="0"/>
              <w:divBdr>
                <w:top w:val="none" w:sz="0" w:space="0" w:color="auto"/>
                <w:left w:val="none" w:sz="0" w:space="0" w:color="auto"/>
                <w:bottom w:val="none" w:sz="0" w:space="0" w:color="auto"/>
                <w:right w:val="none" w:sz="0" w:space="0" w:color="auto"/>
              </w:divBdr>
            </w:div>
            <w:div w:id="447433855">
              <w:marLeft w:val="0"/>
              <w:marRight w:val="0"/>
              <w:marTop w:val="0"/>
              <w:marBottom w:val="0"/>
              <w:divBdr>
                <w:top w:val="none" w:sz="0" w:space="0" w:color="auto"/>
                <w:left w:val="none" w:sz="0" w:space="0" w:color="auto"/>
                <w:bottom w:val="none" w:sz="0" w:space="0" w:color="auto"/>
                <w:right w:val="none" w:sz="0" w:space="0" w:color="auto"/>
              </w:divBdr>
            </w:div>
            <w:div w:id="1972980138">
              <w:marLeft w:val="0"/>
              <w:marRight w:val="0"/>
              <w:marTop w:val="0"/>
              <w:marBottom w:val="0"/>
              <w:divBdr>
                <w:top w:val="none" w:sz="0" w:space="0" w:color="auto"/>
                <w:left w:val="none" w:sz="0" w:space="0" w:color="auto"/>
                <w:bottom w:val="none" w:sz="0" w:space="0" w:color="auto"/>
                <w:right w:val="none" w:sz="0" w:space="0" w:color="auto"/>
              </w:divBdr>
            </w:div>
            <w:div w:id="1507592112">
              <w:marLeft w:val="0"/>
              <w:marRight w:val="0"/>
              <w:marTop w:val="0"/>
              <w:marBottom w:val="0"/>
              <w:divBdr>
                <w:top w:val="none" w:sz="0" w:space="0" w:color="auto"/>
                <w:left w:val="none" w:sz="0" w:space="0" w:color="auto"/>
                <w:bottom w:val="none" w:sz="0" w:space="0" w:color="auto"/>
                <w:right w:val="none" w:sz="0" w:space="0" w:color="auto"/>
              </w:divBdr>
            </w:div>
            <w:div w:id="1913469615">
              <w:marLeft w:val="0"/>
              <w:marRight w:val="0"/>
              <w:marTop w:val="0"/>
              <w:marBottom w:val="0"/>
              <w:divBdr>
                <w:top w:val="none" w:sz="0" w:space="0" w:color="auto"/>
                <w:left w:val="none" w:sz="0" w:space="0" w:color="auto"/>
                <w:bottom w:val="none" w:sz="0" w:space="0" w:color="auto"/>
                <w:right w:val="none" w:sz="0" w:space="0" w:color="auto"/>
              </w:divBdr>
            </w:div>
            <w:div w:id="1666743788">
              <w:marLeft w:val="0"/>
              <w:marRight w:val="0"/>
              <w:marTop w:val="0"/>
              <w:marBottom w:val="0"/>
              <w:divBdr>
                <w:top w:val="none" w:sz="0" w:space="0" w:color="auto"/>
                <w:left w:val="none" w:sz="0" w:space="0" w:color="auto"/>
                <w:bottom w:val="none" w:sz="0" w:space="0" w:color="auto"/>
                <w:right w:val="none" w:sz="0" w:space="0" w:color="auto"/>
              </w:divBdr>
            </w:div>
            <w:div w:id="1803883758">
              <w:marLeft w:val="0"/>
              <w:marRight w:val="0"/>
              <w:marTop w:val="0"/>
              <w:marBottom w:val="0"/>
              <w:divBdr>
                <w:top w:val="none" w:sz="0" w:space="0" w:color="auto"/>
                <w:left w:val="none" w:sz="0" w:space="0" w:color="auto"/>
                <w:bottom w:val="none" w:sz="0" w:space="0" w:color="auto"/>
                <w:right w:val="none" w:sz="0" w:space="0" w:color="auto"/>
              </w:divBdr>
            </w:div>
            <w:div w:id="2099716072">
              <w:marLeft w:val="0"/>
              <w:marRight w:val="0"/>
              <w:marTop w:val="0"/>
              <w:marBottom w:val="0"/>
              <w:divBdr>
                <w:top w:val="none" w:sz="0" w:space="0" w:color="auto"/>
                <w:left w:val="none" w:sz="0" w:space="0" w:color="auto"/>
                <w:bottom w:val="none" w:sz="0" w:space="0" w:color="auto"/>
                <w:right w:val="none" w:sz="0" w:space="0" w:color="auto"/>
              </w:divBdr>
            </w:div>
            <w:div w:id="98219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7321">
      <w:bodyDiv w:val="1"/>
      <w:marLeft w:val="0"/>
      <w:marRight w:val="0"/>
      <w:marTop w:val="0"/>
      <w:marBottom w:val="0"/>
      <w:divBdr>
        <w:top w:val="none" w:sz="0" w:space="0" w:color="auto"/>
        <w:left w:val="none" w:sz="0" w:space="0" w:color="auto"/>
        <w:bottom w:val="none" w:sz="0" w:space="0" w:color="auto"/>
        <w:right w:val="none" w:sz="0" w:space="0" w:color="auto"/>
      </w:divBdr>
    </w:div>
    <w:div w:id="1315722350">
      <w:bodyDiv w:val="1"/>
      <w:marLeft w:val="0"/>
      <w:marRight w:val="0"/>
      <w:marTop w:val="0"/>
      <w:marBottom w:val="0"/>
      <w:divBdr>
        <w:top w:val="none" w:sz="0" w:space="0" w:color="auto"/>
        <w:left w:val="none" w:sz="0" w:space="0" w:color="auto"/>
        <w:bottom w:val="none" w:sz="0" w:space="0" w:color="auto"/>
        <w:right w:val="none" w:sz="0" w:space="0" w:color="auto"/>
      </w:divBdr>
      <w:divsChild>
        <w:div w:id="529611444">
          <w:marLeft w:val="0"/>
          <w:marRight w:val="0"/>
          <w:marTop w:val="0"/>
          <w:marBottom w:val="0"/>
          <w:divBdr>
            <w:top w:val="none" w:sz="0" w:space="0" w:color="auto"/>
            <w:left w:val="none" w:sz="0" w:space="0" w:color="auto"/>
            <w:bottom w:val="none" w:sz="0" w:space="0" w:color="auto"/>
            <w:right w:val="none" w:sz="0" w:space="0" w:color="auto"/>
          </w:divBdr>
        </w:div>
        <w:div w:id="717973713">
          <w:marLeft w:val="0"/>
          <w:marRight w:val="0"/>
          <w:marTop w:val="0"/>
          <w:marBottom w:val="0"/>
          <w:divBdr>
            <w:top w:val="none" w:sz="0" w:space="0" w:color="auto"/>
            <w:left w:val="none" w:sz="0" w:space="0" w:color="auto"/>
            <w:bottom w:val="none" w:sz="0" w:space="0" w:color="auto"/>
            <w:right w:val="none" w:sz="0" w:space="0" w:color="auto"/>
          </w:divBdr>
        </w:div>
      </w:divsChild>
    </w:div>
    <w:div w:id="1509709630">
      <w:bodyDiv w:val="1"/>
      <w:marLeft w:val="0"/>
      <w:marRight w:val="0"/>
      <w:marTop w:val="0"/>
      <w:marBottom w:val="0"/>
      <w:divBdr>
        <w:top w:val="none" w:sz="0" w:space="0" w:color="auto"/>
        <w:left w:val="none" w:sz="0" w:space="0" w:color="auto"/>
        <w:bottom w:val="none" w:sz="0" w:space="0" w:color="auto"/>
        <w:right w:val="none" w:sz="0" w:space="0" w:color="auto"/>
      </w:divBdr>
      <w:divsChild>
        <w:div w:id="1171874148">
          <w:marLeft w:val="0"/>
          <w:marRight w:val="0"/>
          <w:marTop w:val="0"/>
          <w:marBottom w:val="0"/>
          <w:divBdr>
            <w:top w:val="none" w:sz="0" w:space="0" w:color="auto"/>
            <w:left w:val="none" w:sz="0" w:space="0" w:color="auto"/>
            <w:bottom w:val="none" w:sz="0" w:space="0" w:color="auto"/>
            <w:right w:val="none" w:sz="0" w:space="0" w:color="auto"/>
          </w:divBdr>
        </w:div>
        <w:div w:id="1379671625">
          <w:marLeft w:val="0"/>
          <w:marRight w:val="0"/>
          <w:marTop w:val="0"/>
          <w:marBottom w:val="0"/>
          <w:divBdr>
            <w:top w:val="none" w:sz="0" w:space="0" w:color="auto"/>
            <w:left w:val="none" w:sz="0" w:space="0" w:color="auto"/>
            <w:bottom w:val="none" w:sz="0" w:space="0" w:color="auto"/>
            <w:right w:val="none" w:sz="0" w:space="0" w:color="auto"/>
          </w:divBdr>
        </w:div>
      </w:divsChild>
    </w:div>
    <w:div w:id="1909657149">
      <w:bodyDiv w:val="1"/>
      <w:marLeft w:val="0"/>
      <w:marRight w:val="0"/>
      <w:marTop w:val="0"/>
      <w:marBottom w:val="0"/>
      <w:divBdr>
        <w:top w:val="none" w:sz="0" w:space="0" w:color="auto"/>
        <w:left w:val="none" w:sz="0" w:space="0" w:color="auto"/>
        <w:bottom w:val="none" w:sz="0" w:space="0" w:color="auto"/>
        <w:right w:val="none" w:sz="0" w:space="0" w:color="auto"/>
      </w:divBdr>
      <w:divsChild>
        <w:div w:id="1641304485">
          <w:marLeft w:val="0"/>
          <w:marRight w:val="0"/>
          <w:marTop w:val="0"/>
          <w:marBottom w:val="0"/>
          <w:divBdr>
            <w:top w:val="none" w:sz="0" w:space="0" w:color="auto"/>
            <w:left w:val="none" w:sz="0" w:space="0" w:color="auto"/>
            <w:bottom w:val="none" w:sz="0" w:space="0" w:color="auto"/>
            <w:right w:val="none" w:sz="0" w:space="0" w:color="auto"/>
          </w:divBdr>
        </w:div>
        <w:div w:id="926428478">
          <w:marLeft w:val="0"/>
          <w:marRight w:val="0"/>
          <w:marTop w:val="0"/>
          <w:marBottom w:val="0"/>
          <w:divBdr>
            <w:top w:val="none" w:sz="0" w:space="0" w:color="auto"/>
            <w:left w:val="none" w:sz="0" w:space="0" w:color="auto"/>
            <w:bottom w:val="none" w:sz="0" w:space="0" w:color="auto"/>
            <w:right w:val="none" w:sz="0" w:space="0" w:color="auto"/>
          </w:divBdr>
        </w:div>
        <w:div w:id="966282792">
          <w:marLeft w:val="0"/>
          <w:marRight w:val="0"/>
          <w:marTop w:val="0"/>
          <w:marBottom w:val="0"/>
          <w:divBdr>
            <w:top w:val="none" w:sz="0" w:space="0" w:color="auto"/>
            <w:left w:val="none" w:sz="0" w:space="0" w:color="auto"/>
            <w:bottom w:val="none" w:sz="0" w:space="0" w:color="auto"/>
            <w:right w:val="none" w:sz="0" w:space="0" w:color="auto"/>
          </w:divBdr>
        </w:div>
        <w:div w:id="1735203516">
          <w:marLeft w:val="0"/>
          <w:marRight w:val="0"/>
          <w:marTop w:val="0"/>
          <w:marBottom w:val="0"/>
          <w:divBdr>
            <w:top w:val="none" w:sz="0" w:space="0" w:color="auto"/>
            <w:left w:val="none" w:sz="0" w:space="0" w:color="auto"/>
            <w:bottom w:val="none" w:sz="0" w:space="0" w:color="auto"/>
            <w:right w:val="none" w:sz="0" w:space="0" w:color="auto"/>
          </w:divBdr>
        </w:div>
        <w:div w:id="577792908">
          <w:marLeft w:val="0"/>
          <w:marRight w:val="0"/>
          <w:marTop w:val="0"/>
          <w:marBottom w:val="0"/>
          <w:divBdr>
            <w:top w:val="none" w:sz="0" w:space="0" w:color="auto"/>
            <w:left w:val="none" w:sz="0" w:space="0" w:color="auto"/>
            <w:bottom w:val="none" w:sz="0" w:space="0" w:color="auto"/>
            <w:right w:val="none" w:sz="0" w:space="0" w:color="auto"/>
          </w:divBdr>
        </w:div>
        <w:div w:id="1970696184">
          <w:marLeft w:val="0"/>
          <w:marRight w:val="0"/>
          <w:marTop w:val="0"/>
          <w:marBottom w:val="0"/>
          <w:divBdr>
            <w:top w:val="none" w:sz="0" w:space="0" w:color="auto"/>
            <w:left w:val="none" w:sz="0" w:space="0" w:color="auto"/>
            <w:bottom w:val="none" w:sz="0" w:space="0" w:color="auto"/>
            <w:right w:val="none" w:sz="0" w:space="0" w:color="auto"/>
          </w:divBdr>
        </w:div>
        <w:div w:id="939722567">
          <w:marLeft w:val="0"/>
          <w:marRight w:val="0"/>
          <w:marTop w:val="0"/>
          <w:marBottom w:val="0"/>
          <w:divBdr>
            <w:top w:val="none" w:sz="0" w:space="0" w:color="auto"/>
            <w:left w:val="none" w:sz="0" w:space="0" w:color="auto"/>
            <w:bottom w:val="none" w:sz="0" w:space="0" w:color="auto"/>
            <w:right w:val="none" w:sz="0" w:space="0" w:color="auto"/>
          </w:divBdr>
        </w:div>
        <w:div w:id="1047416133">
          <w:marLeft w:val="0"/>
          <w:marRight w:val="0"/>
          <w:marTop w:val="0"/>
          <w:marBottom w:val="0"/>
          <w:divBdr>
            <w:top w:val="none" w:sz="0" w:space="0" w:color="auto"/>
            <w:left w:val="none" w:sz="0" w:space="0" w:color="auto"/>
            <w:bottom w:val="none" w:sz="0" w:space="0" w:color="auto"/>
            <w:right w:val="none" w:sz="0" w:space="0" w:color="auto"/>
          </w:divBdr>
        </w:div>
      </w:divsChild>
    </w:div>
    <w:div w:id="197108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br01.safelinks.protection.outlook.com/?url=https%3A%2F%2Fwww.hants.gov.uk%2Feducationandlearning%2Fadmissions%2Fguidance%2Foutside-normal-age-group&amp;data=05%7C02%7CRobert.Sanders%40portsmouth.anglican.org%7C2b856943ca4e48e6b37f08dcbd25aa88%7C31fa06454b2942e9acdf43391ff6c94d%7C0%7C0%7C638593216721263574%7CUnknown%7CTWFpbGZsb3d8eyJWIjoiMC4wLjAwMDAiLCJQIjoiV2luMzIiLCJBTiI6Ik1haWwiLCJXVCI6Mn0%3D%7C0%7C%7C%7C&amp;sdata=1oVaSXdRHLUeWCEAkJJRx5veK%2F%2BLkDe55b%2BY%2FeX1yp4%3D&amp;reserved=0" TargetMode="External"/><Relationship Id="rId18" Type="http://schemas.openxmlformats.org/officeDocument/2006/relationships/hyperlink" Target="https://www.hants.gov.uk/educationandlearning/findaschool/schooldetails?dfesno=330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hants.gov.uk/educationandlearning/findaschool/schooldetails?dfesno=3305" TargetMode="External"/><Relationship Id="rId17" Type="http://schemas.openxmlformats.org/officeDocument/2006/relationships/hyperlink" Target="https://www.hants.gov.uk/educationandlearning/findaschool/schooldetails?dfesno=3305" TargetMode="External"/><Relationship Id="rId2" Type="http://schemas.openxmlformats.org/officeDocument/2006/relationships/customXml" Target="../customXml/item2.xml"/><Relationship Id="rId16" Type="http://schemas.openxmlformats.org/officeDocument/2006/relationships/hyperlink" Target="https://www.st-marys-jun.hants.sch.uk" TargetMode="External"/><Relationship Id="rId20" Type="http://schemas.openxmlformats.org/officeDocument/2006/relationships/hyperlink" Target="mailto:adminoffice@st-marys-jun.hant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ants.gov.uk/educationandlearning/admiss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ants.gov.uk/educationandlearning/finda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educationandlearning/admissions" TargetMode="External"/><Relationship Id="rId22" Type="http://schemas.openxmlformats.org/officeDocument/2006/relationships/fontTable" Target="fontTable.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039752084F974F8A936374EF80F060" ma:contentTypeVersion="15" ma:contentTypeDescription="Create a new document." ma:contentTypeScope="" ma:versionID="8b3dcbd50e312aaa6dbe14a2ac7ac714">
  <xsd:schema xmlns:xsd="http://www.w3.org/2001/XMLSchema" xmlns:xs="http://www.w3.org/2001/XMLSchema" xmlns:p="http://schemas.microsoft.com/office/2006/metadata/properties" xmlns:ns2="2f116d5b-396f-4e4a-83ba-9442a2ac4a70" xmlns:ns3="ac15c9f3-89de-41f0-808e-0d6a6779343a" targetNamespace="http://schemas.microsoft.com/office/2006/metadata/properties" ma:root="true" ma:fieldsID="fe504a614335da41c454dfa96277e792" ns2:_="" ns3:_="">
    <xsd:import namespace="2f116d5b-396f-4e4a-83ba-9442a2ac4a70"/>
    <xsd:import namespace="ac15c9f3-89de-41f0-808e-0d6a6779343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16d5b-396f-4e4a-83ba-9442a2ac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06aabbe-596b-4e13-ae27-cd64ca0bc19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15c9f3-89de-41f0-808e-0d6a6779343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e0d2ad1-54e3-4a9c-a987-51603e5c7a31}" ma:internalName="TaxCatchAll" ma:showField="CatchAllData" ma:web="ac15c9f3-89de-41f0-808e-0d6a6779343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c15c9f3-89de-41f0-808e-0d6a6779343a" xsi:nil="true"/>
    <lcf76f155ced4ddcb4097134ff3c332f xmlns="2f116d5b-396f-4e4a-83ba-9442a2ac4a7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FA5FD-C449-45B0-85EF-772A8579B6A7}">
  <ds:schemaRefs>
    <ds:schemaRef ds:uri="http://schemas.microsoft.com/sharepoint/v3/contenttype/forms"/>
  </ds:schemaRefs>
</ds:datastoreItem>
</file>

<file path=customXml/itemProps2.xml><?xml version="1.0" encoding="utf-8"?>
<ds:datastoreItem xmlns:ds="http://schemas.openxmlformats.org/officeDocument/2006/customXml" ds:itemID="{8CFA9DCD-527B-476B-82B9-80FFFA328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116d5b-396f-4e4a-83ba-9442a2ac4a70"/>
    <ds:schemaRef ds:uri="ac15c9f3-89de-41f0-808e-0d6a6779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C5937-2417-4BE3-B9DA-94A5CB85AE50}">
  <ds:schemaRefs>
    <ds:schemaRef ds:uri="2f116d5b-396f-4e4a-83ba-9442a2ac4a70"/>
    <ds:schemaRef ds:uri="http://purl.org/dc/terms/"/>
    <ds:schemaRef ds:uri="http://schemas.microsoft.com/office/2006/documentManagement/types"/>
    <ds:schemaRef ds:uri="ac15c9f3-89de-41f0-808e-0d6a6779343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DC16DDC-A2C6-4C84-B753-FA09307D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3176</Words>
  <Characters>18105</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Taylor</dc:creator>
  <cp:lastModifiedBy>agibbs</cp:lastModifiedBy>
  <cp:revision>2</cp:revision>
  <cp:lastPrinted>2019-09-04T14:36:00Z</cp:lastPrinted>
  <dcterms:created xsi:type="dcterms:W3CDTF">2026-02-10T22:02:00Z</dcterms:created>
  <dcterms:modified xsi:type="dcterms:W3CDTF">2026-02-10T22:02:00Z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NKTEK-CHUNK-1">
    <vt:lpwstr>010021{"F":2,"I":"973C-5D25-42C8-E3EB"}</vt:lpwstr>
  </property>
  <property fmtid="{D5CDD505-2E9C-101B-9397-08002B2CF9AE}" pid="3" name="ContentTypeId">
    <vt:lpwstr>0x0101003C039752084F974F8A936374EF80F060</vt:lpwstr>
  </property>
  <property fmtid="{D5CDD505-2E9C-101B-9397-08002B2CF9AE}" pid="4" name="Order">
    <vt:r8>125000</vt:r8>
  </property>
  <property fmtid="{D5CDD505-2E9C-101B-9397-08002B2CF9AE}" pid="5" name="MediaServiceImageTags">
    <vt:lpwstr/>
  </property>
</Properties>
</file>