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32"/>
        <w:tblW w:w="16013" w:type="dxa"/>
        <w:tblLook w:val="04A0" w:firstRow="1" w:lastRow="0" w:firstColumn="1" w:lastColumn="0" w:noHBand="0" w:noVBand="1"/>
      </w:tblPr>
      <w:tblGrid>
        <w:gridCol w:w="1129"/>
        <w:gridCol w:w="8647"/>
        <w:gridCol w:w="6237"/>
      </w:tblGrid>
      <w:tr w:rsidR="00007E93" w:rsidTr="00455D17">
        <w:tc>
          <w:tcPr>
            <w:tcW w:w="1129" w:type="dxa"/>
            <w:shd w:val="clear" w:color="auto" w:fill="F2F2F2" w:themeFill="background1" w:themeFillShade="F2"/>
          </w:tcPr>
          <w:p w:rsidR="00007E93" w:rsidRPr="00455D17" w:rsidRDefault="00007E93" w:rsidP="00455D17">
            <w:pPr>
              <w:jc w:val="center"/>
              <w:rPr>
                <w:b/>
              </w:rPr>
            </w:pPr>
            <w:r w:rsidRPr="00FE7A60">
              <w:rPr>
                <w:b/>
              </w:rPr>
              <w:t>Week 1 – 20</w:t>
            </w:r>
            <w:r w:rsidRPr="00FE7A60">
              <w:rPr>
                <w:b/>
                <w:vertAlign w:val="superscript"/>
              </w:rPr>
              <w:t>th</w:t>
            </w:r>
            <w:r w:rsidRPr="00FE7A60">
              <w:rPr>
                <w:b/>
              </w:rPr>
              <w:t xml:space="preserve"> April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007E93" w:rsidRDefault="00007E93" w:rsidP="00FE7A60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</w:p>
          <w:p w:rsidR="00007E93" w:rsidRDefault="00007E93" w:rsidP="00FE7A60">
            <w:pPr>
              <w:jc w:val="center"/>
              <w:rPr>
                <w:b/>
                <w:u w:val="single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007E93" w:rsidRPr="00007E93" w:rsidRDefault="00007E93" w:rsidP="00504C4F">
            <w:pPr>
              <w:jc w:val="center"/>
              <w:rPr>
                <w:b/>
              </w:rPr>
            </w:pPr>
            <w:r w:rsidRPr="00007E93">
              <w:rPr>
                <w:b/>
              </w:rPr>
              <w:t xml:space="preserve">Tuesday </w:t>
            </w:r>
          </w:p>
        </w:tc>
      </w:tr>
      <w:tr w:rsidR="00007E93" w:rsidTr="00455D17">
        <w:tc>
          <w:tcPr>
            <w:tcW w:w="1129" w:type="dxa"/>
            <w:shd w:val="clear" w:color="auto" w:fill="F2F2F2" w:themeFill="background1" w:themeFillShade="F2"/>
          </w:tcPr>
          <w:p w:rsidR="00007E93" w:rsidRPr="00FE7A60" w:rsidRDefault="00007E93" w:rsidP="00504C4F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007E93" w:rsidRPr="00FE7A60" w:rsidRDefault="00007E93" w:rsidP="00504C4F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 </w:t>
            </w:r>
          </w:p>
          <w:p w:rsidR="00007E93" w:rsidRDefault="002736DD" w:rsidP="00B912A2">
            <w:pPr>
              <w:jc w:val="both"/>
            </w:pPr>
            <w:hyperlink r:id="rId4" w:history="1">
              <w:r w:rsidR="00007E93" w:rsidRPr="00B912A2">
                <w:rPr>
                  <w:rStyle w:val="Hyperlink"/>
                </w:rPr>
                <w:t>https://www.worldofdavidwalliams.com/elevenses/</w:t>
              </w:r>
            </w:hyperlink>
          </w:p>
          <w:p w:rsidR="00007E93" w:rsidRDefault="00007E93" w:rsidP="00B912A2">
            <w:pPr>
              <w:jc w:val="both"/>
            </w:pPr>
          </w:p>
          <w:p w:rsidR="00007E93" w:rsidRDefault="00007E93" w:rsidP="00B912A2">
            <w:pPr>
              <w:jc w:val="both"/>
            </w:pPr>
            <w:r>
              <w:t xml:space="preserve">Some as you may already know that David Walliams has been releasing free audio stories. Today, we would like you to sit back in a comfy chair and spend 20 minutes enjoying being read to. </w:t>
            </w:r>
          </w:p>
          <w:p w:rsidR="00007E93" w:rsidRDefault="00007E93" w:rsidP="00B912A2">
            <w:pPr>
              <w:jc w:val="both"/>
            </w:pPr>
          </w:p>
          <w:p w:rsidR="00007E93" w:rsidRDefault="00007E93" w:rsidP="00504C4F">
            <w:pPr>
              <w:jc w:val="center"/>
            </w:pPr>
            <w:r>
              <w:t xml:space="preserve">Remember that these will be up most days so you can listen at any point. </w:t>
            </w:r>
          </w:p>
          <w:p w:rsidR="00007E93" w:rsidRDefault="00007E93" w:rsidP="00504C4F">
            <w:pPr>
              <w:jc w:val="center"/>
            </w:pPr>
          </w:p>
          <w:p w:rsidR="00007E93" w:rsidRDefault="00007E93" w:rsidP="00504C4F">
            <w:pPr>
              <w:jc w:val="center"/>
              <w:rPr>
                <w:b/>
              </w:rPr>
            </w:pPr>
            <w:r>
              <w:rPr>
                <w:b/>
              </w:rPr>
              <w:t xml:space="preserve"> Maths</w:t>
            </w:r>
          </w:p>
          <w:p w:rsidR="00007E93" w:rsidRDefault="00007E93" w:rsidP="0056596A">
            <w:pPr>
              <w:jc w:val="center"/>
            </w:pPr>
            <w:r>
              <w:t xml:space="preserve">Log on to Education City to complete ‘Fractions Packed’ activity then complete the attached activity sheet and check your answers. </w:t>
            </w:r>
          </w:p>
          <w:p w:rsidR="00007E93" w:rsidRDefault="00007E93" w:rsidP="00504C4F">
            <w:pPr>
              <w:jc w:val="center"/>
              <w:rPr>
                <w:b/>
              </w:rPr>
            </w:pPr>
          </w:p>
          <w:p w:rsidR="00007E93" w:rsidRPr="0056596A" w:rsidRDefault="00007E93" w:rsidP="00504C4F">
            <w:pPr>
              <w:jc w:val="center"/>
            </w:pPr>
            <w:r w:rsidRPr="0056596A">
              <w:t>Understanding whole numbers as fractions.</w:t>
            </w:r>
          </w:p>
          <w:p w:rsidR="00007E93" w:rsidRDefault="00007E93" w:rsidP="00B912A2">
            <w:pPr>
              <w:jc w:val="both"/>
              <w:rPr>
                <w:b/>
                <w:u w:val="single"/>
              </w:rPr>
            </w:pPr>
          </w:p>
          <w:p w:rsidR="00007E93" w:rsidRDefault="00007E93" w:rsidP="00AA7AE0">
            <w:pPr>
              <w:jc w:val="center"/>
              <w:rPr>
                <w:b/>
              </w:rPr>
            </w:pPr>
            <w:r>
              <w:rPr>
                <w:b/>
              </w:rPr>
              <w:t>Grammar</w:t>
            </w:r>
          </w:p>
          <w:p w:rsidR="00007E93" w:rsidRDefault="00007E93" w:rsidP="0056596A">
            <w:pPr>
              <w:jc w:val="center"/>
            </w:pPr>
            <w:r>
              <w:t xml:space="preserve">Log on to Education City to complete ‘Lance a Lot’ activity then complete the attached activity sheet and check your answers. </w:t>
            </w:r>
          </w:p>
          <w:p w:rsidR="00007E93" w:rsidRDefault="00007E93" w:rsidP="0056596A">
            <w:pPr>
              <w:jc w:val="center"/>
            </w:pPr>
            <w:r w:rsidRPr="00AA7AE0">
              <w:t>Learn how to add ‘a’ or ‘an’ before a singular noun, recognising that ‘a’ comes before a noun starting with a consonant and ‘an’ comes before a noun starting with a vowel.</w:t>
            </w:r>
          </w:p>
          <w:p w:rsidR="00007E93" w:rsidRDefault="00007E93" w:rsidP="0056596A">
            <w:pPr>
              <w:jc w:val="center"/>
            </w:pPr>
          </w:p>
          <w:p w:rsidR="00007E93" w:rsidRDefault="00007E93" w:rsidP="0056596A">
            <w:pPr>
              <w:jc w:val="center"/>
              <w:rPr>
                <w:b/>
              </w:rPr>
            </w:pPr>
            <w:r>
              <w:rPr>
                <w:b/>
              </w:rPr>
              <w:t xml:space="preserve"> Topic Work – Geography </w:t>
            </w:r>
          </w:p>
          <w:p w:rsidR="00007E93" w:rsidRDefault="00007E93" w:rsidP="0056596A">
            <w:pPr>
              <w:jc w:val="center"/>
              <w:rPr>
                <w:b/>
                <w:u w:val="single"/>
              </w:rPr>
            </w:pPr>
            <w:r w:rsidRPr="004B725A">
              <w:rPr>
                <w:b/>
                <w:u w:val="single"/>
              </w:rPr>
              <w:t xml:space="preserve">Can I explain how mountains are formed? </w:t>
            </w:r>
          </w:p>
          <w:p w:rsidR="00007E93" w:rsidRDefault="00007E93" w:rsidP="0056596A">
            <w:pPr>
              <w:jc w:val="center"/>
              <w:rPr>
                <w:b/>
                <w:u w:val="single"/>
              </w:rPr>
            </w:pPr>
          </w:p>
          <w:p w:rsidR="00007E93" w:rsidRDefault="00007E93" w:rsidP="0056596A">
            <w:pPr>
              <w:jc w:val="center"/>
            </w:pPr>
            <w:r>
              <w:t xml:space="preserve">Look at the images of some famous mountains from around the world. </w:t>
            </w:r>
          </w:p>
          <w:p w:rsidR="00007E93" w:rsidRDefault="00007E93" w:rsidP="0056596A">
            <w:pPr>
              <w:jc w:val="center"/>
            </w:pPr>
            <w:r>
              <w:t xml:space="preserve">What do you know about mountains? </w:t>
            </w:r>
          </w:p>
          <w:p w:rsidR="00007E93" w:rsidRDefault="00007E93" w:rsidP="0056596A">
            <w:pPr>
              <w:jc w:val="center"/>
            </w:pPr>
          </w:p>
          <w:p w:rsidR="00007E93" w:rsidRDefault="00007E93" w:rsidP="0056596A">
            <w:pPr>
              <w:jc w:val="center"/>
            </w:pPr>
            <w:r>
              <w:t xml:space="preserve">How do you think mountains are formed? </w:t>
            </w:r>
          </w:p>
          <w:p w:rsidR="00007E93" w:rsidRDefault="00007E93" w:rsidP="0056596A">
            <w:pPr>
              <w:jc w:val="center"/>
            </w:pPr>
            <w:r>
              <w:t xml:space="preserve">Watch the link below to find out more. </w:t>
            </w:r>
          </w:p>
          <w:p w:rsidR="00007E93" w:rsidRDefault="002736DD" w:rsidP="0056596A">
            <w:pPr>
              <w:jc w:val="center"/>
            </w:pPr>
            <w:hyperlink r:id="rId5" w:history="1">
              <w:r w:rsidR="00007E93" w:rsidRPr="00FF756A">
                <w:rPr>
                  <w:rStyle w:val="Hyperlink"/>
                </w:rPr>
                <w:t>https://www.youtube.com/watch?v=Fd_XqYE2BWY</w:t>
              </w:r>
            </w:hyperlink>
          </w:p>
          <w:p w:rsidR="00007E93" w:rsidRDefault="00007E93" w:rsidP="0056596A">
            <w:pPr>
              <w:jc w:val="center"/>
            </w:pPr>
          </w:p>
          <w:p w:rsidR="00007E93" w:rsidRDefault="00007E93" w:rsidP="0056596A">
            <w:pPr>
              <w:jc w:val="center"/>
            </w:pPr>
            <w:r>
              <w:t xml:space="preserve">Your task: </w:t>
            </w:r>
          </w:p>
          <w:p w:rsidR="00007E93" w:rsidRDefault="00007E93" w:rsidP="0056596A">
            <w:pPr>
              <w:jc w:val="center"/>
            </w:pPr>
            <w:r>
              <w:t>Draw a picture of a mountain using your new found knowledge. Underneath your picture answer these questions:</w:t>
            </w:r>
          </w:p>
          <w:p w:rsidR="00007E93" w:rsidRDefault="00007E93" w:rsidP="0056596A">
            <w:pPr>
              <w:jc w:val="center"/>
            </w:pPr>
            <w:r>
              <w:t xml:space="preserve">How is a mountain formed? </w:t>
            </w:r>
          </w:p>
          <w:p w:rsidR="00007E93" w:rsidRDefault="00007E93" w:rsidP="0056596A">
            <w:pPr>
              <w:jc w:val="center"/>
            </w:pPr>
            <w:r>
              <w:t xml:space="preserve">How is a mountain different from a hill? </w:t>
            </w:r>
          </w:p>
          <w:p w:rsidR="00007E93" w:rsidRDefault="00007E93" w:rsidP="0056596A">
            <w:pPr>
              <w:jc w:val="center"/>
            </w:pPr>
            <w:r>
              <w:t>Which mountain would you like to visit and why?</w:t>
            </w:r>
          </w:p>
          <w:p w:rsidR="00007E93" w:rsidRDefault="00007E93" w:rsidP="009C004A">
            <w:pPr>
              <w:jc w:val="center"/>
              <w:rPr>
                <w:b/>
                <w:u w:val="single"/>
              </w:rPr>
            </w:pPr>
            <w:r>
              <w:t>Write 2 new facts you have learnt about mountains today</w:t>
            </w:r>
          </w:p>
        </w:tc>
        <w:tc>
          <w:tcPr>
            <w:tcW w:w="6237" w:type="dxa"/>
          </w:tcPr>
          <w:p w:rsidR="00007E93" w:rsidRDefault="00007E93" w:rsidP="00007E93">
            <w:pPr>
              <w:jc w:val="center"/>
              <w:rPr>
                <w:b/>
              </w:rPr>
            </w:pPr>
            <w:r w:rsidRPr="00007E93">
              <w:rPr>
                <w:b/>
              </w:rPr>
              <w:t xml:space="preserve">Reading </w:t>
            </w:r>
          </w:p>
          <w:p w:rsidR="00B01A72" w:rsidRDefault="00B01A72" w:rsidP="00B01A72">
            <w:pPr>
              <w:jc w:val="center"/>
            </w:pPr>
            <w:r>
              <w:t>Spend 15 – 20 minutes reading your reading book or a book you have at home. Summarise what you have read to an adult after.</w:t>
            </w:r>
          </w:p>
          <w:p w:rsidR="00B01A72" w:rsidRPr="00B01A72" w:rsidRDefault="00B01A72" w:rsidP="00007E93">
            <w:pPr>
              <w:jc w:val="center"/>
            </w:pPr>
          </w:p>
          <w:p w:rsidR="001368B1" w:rsidRDefault="00007E93" w:rsidP="00007E93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:rsidR="001368B1" w:rsidRDefault="001368B1" w:rsidP="001368B1">
            <w:pPr>
              <w:jc w:val="center"/>
            </w:pPr>
            <w:r>
              <w:t xml:space="preserve">Log on to Education City to complete ‘Snow Hope’ activity then complete the attached activity sheet and check your answers. </w:t>
            </w:r>
          </w:p>
          <w:p w:rsidR="00007E93" w:rsidRDefault="00007E93" w:rsidP="00007E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07E93" w:rsidRDefault="00007E93" w:rsidP="00007E93">
            <w:pPr>
              <w:jc w:val="center"/>
            </w:pPr>
            <w:r w:rsidRPr="00007E93">
              <w:t>Find fractions (halves, quarters, fifths or tenths) of numbers or quantities.</w:t>
            </w:r>
          </w:p>
          <w:p w:rsidR="001368B1" w:rsidRPr="00007E93" w:rsidRDefault="001368B1" w:rsidP="00007E93">
            <w:pPr>
              <w:jc w:val="center"/>
            </w:pPr>
          </w:p>
          <w:p w:rsidR="00007E93" w:rsidRDefault="00007E93" w:rsidP="00007E93">
            <w:pPr>
              <w:jc w:val="center"/>
              <w:rPr>
                <w:b/>
              </w:rPr>
            </w:pPr>
            <w:r>
              <w:rPr>
                <w:b/>
              </w:rPr>
              <w:t xml:space="preserve">Grammar </w:t>
            </w:r>
          </w:p>
          <w:p w:rsidR="001368B1" w:rsidRDefault="001368B1" w:rsidP="001368B1">
            <w:pPr>
              <w:jc w:val="center"/>
            </w:pPr>
            <w:r>
              <w:t xml:space="preserve">Log on to Education City to complete ‘Survive a Shower’ activity then complete the attached activity sheet and check your answers. </w:t>
            </w:r>
          </w:p>
          <w:p w:rsidR="001368B1" w:rsidRPr="00007E93" w:rsidRDefault="001368B1" w:rsidP="00007E93">
            <w:pPr>
              <w:jc w:val="center"/>
              <w:rPr>
                <w:b/>
              </w:rPr>
            </w:pPr>
          </w:p>
          <w:p w:rsidR="00007E93" w:rsidRDefault="00007E93" w:rsidP="00007E93">
            <w:pPr>
              <w:jc w:val="center"/>
            </w:pPr>
            <w:r w:rsidRPr="00007E93">
              <w:t>To identify the adverb within a sentence.</w:t>
            </w:r>
          </w:p>
          <w:p w:rsidR="001368B1" w:rsidRPr="00007E93" w:rsidRDefault="001368B1" w:rsidP="00007E93">
            <w:pPr>
              <w:jc w:val="center"/>
            </w:pPr>
          </w:p>
          <w:p w:rsidR="00007E93" w:rsidRPr="00007E93" w:rsidRDefault="00007E93" w:rsidP="00007E93">
            <w:pPr>
              <w:jc w:val="center"/>
              <w:rPr>
                <w:b/>
              </w:rPr>
            </w:pPr>
            <w:r w:rsidRPr="00007E93">
              <w:rPr>
                <w:b/>
              </w:rPr>
              <w:t xml:space="preserve">Topic Work – Geography </w:t>
            </w:r>
          </w:p>
          <w:p w:rsidR="00007E93" w:rsidRDefault="00007E93" w:rsidP="00007E9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Can I locate mountains in the UK?</w:t>
            </w:r>
          </w:p>
          <w:p w:rsidR="00007E93" w:rsidRDefault="00007E93" w:rsidP="00007E93">
            <w:pPr>
              <w:jc w:val="center"/>
              <w:rPr>
                <w:b/>
                <w:u w:val="single"/>
              </w:rPr>
            </w:pPr>
          </w:p>
          <w:p w:rsidR="00007E93" w:rsidRPr="00A76E3D" w:rsidRDefault="00007E93" w:rsidP="00007E93">
            <w:pPr>
              <w:jc w:val="center"/>
            </w:pPr>
            <w:r w:rsidRPr="00A76E3D">
              <w:t xml:space="preserve">Today, we would like you to focus on locating some well-known mountains in the UK. </w:t>
            </w:r>
          </w:p>
          <w:p w:rsidR="00007E93" w:rsidRPr="00A76E3D" w:rsidRDefault="00007E93" w:rsidP="00007E93">
            <w:pPr>
              <w:jc w:val="center"/>
            </w:pPr>
          </w:p>
          <w:p w:rsidR="00007E93" w:rsidRPr="00A76E3D" w:rsidRDefault="00007E93" w:rsidP="00007E93">
            <w:pPr>
              <w:jc w:val="center"/>
            </w:pPr>
            <w:r w:rsidRPr="00A76E3D">
              <w:t xml:space="preserve">Using the ‘Day 2’ sheet and the UK Map to help, plot the mountains on to the map of the UK? </w:t>
            </w:r>
          </w:p>
          <w:p w:rsidR="00007E93" w:rsidRPr="00A76E3D" w:rsidRDefault="00007E93" w:rsidP="00007E93">
            <w:pPr>
              <w:jc w:val="center"/>
            </w:pPr>
          </w:p>
          <w:p w:rsidR="00007E93" w:rsidRDefault="00007E93" w:rsidP="00007E93">
            <w:pPr>
              <w:jc w:val="center"/>
            </w:pPr>
            <w:r w:rsidRPr="00A76E3D">
              <w:t xml:space="preserve">Think: Which mountain would you like to visit or have you already visited one? </w:t>
            </w:r>
          </w:p>
          <w:p w:rsidR="00007E93" w:rsidRDefault="00007E93" w:rsidP="00FE7A60">
            <w:pPr>
              <w:rPr>
                <w:b/>
                <w:u w:val="single"/>
              </w:rPr>
            </w:pPr>
          </w:p>
        </w:tc>
      </w:tr>
      <w:tr w:rsidR="00007E93" w:rsidTr="00455D17">
        <w:tc>
          <w:tcPr>
            <w:tcW w:w="1129" w:type="dxa"/>
            <w:shd w:val="clear" w:color="auto" w:fill="E7E6E6" w:themeFill="background2"/>
          </w:tcPr>
          <w:p w:rsidR="00007E93" w:rsidRPr="00FE7A60" w:rsidRDefault="00007E93" w:rsidP="00504C4F">
            <w:pPr>
              <w:jc w:val="center"/>
              <w:rPr>
                <w:b/>
              </w:rPr>
            </w:pPr>
          </w:p>
        </w:tc>
        <w:tc>
          <w:tcPr>
            <w:tcW w:w="8647" w:type="dxa"/>
            <w:shd w:val="clear" w:color="auto" w:fill="E7E6E6" w:themeFill="background2"/>
          </w:tcPr>
          <w:p w:rsidR="00007E93" w:rsidRPr="00FE7A60" w:rsidRDefault="00007E93" w:rsidP="00007E93">
            <w:pPr>
              <w:jc w:val="center"/>
              <w:rPr>
                <w:b/>
              </w:rPr>
            </w:pPr>
            <w:r w:rsidRPr="00FE7A60">
              <w:rPr>
                <w:b/>
              </w:rPr>
              <w:t>Wednesday</w:t>
            </w:r>
          </w:p>
          <w:p w:rsidR="00007E93" w:rsidRDefault="00007E93" w:rsidP="00FE7A60">
            <w:pPr>
              <w:rPr>
                <w:b/>
                <w:u w:val="single"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:rsidR="00007E93" w:rsidRPr="00007E93" w:rsidRDefault="00007E93" w:rsidP="00007E93">
            <w:pPr>
              <w:jc w:val="center"/>
              <w:rPr>
                <w:b/>
              </w:rPr>
            </w:pPr>
            <w:r w:rsidRPr="00007E93">
              <w:rPr>
                <w:b/>
              </w:rPr>
              <w:t>Thursday</w:t>
            </w:r>
          </w:p>
        </w:tc>
      </w:tr>
      <w:tr w:rsidR="00007E93" w:rsidTr="00455D17">
        <w:tc>
          <w:tcPr>
            <w:tcW w:w="1129" w:type="dxa"/>
            <w:shd w:val="clear" w:color="auto" w:fill="F2F2F2" w:themeFill="background1" w:themeFillShade="F2"/>
          </w:tcPr>
          <w:p w:rsidR="00007E93" w:rsidRPr="00FE7A60" w:rsidRDefault="00007E93" w:rsidP="00007E93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237EBA" w:rsidRDefault="00237EBA" w:rsidP="00007E93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237EBA" w:rsidRDefault="00237EBA" w:rsidP="00237EBA">
            <w:pPr>
              <w:jc w:val="center"/>
            </w:pPr>
            <w:r>
              <w:t xml:space="preserve">Today you will be researching a mountain from around the world by reading about it and taking notes. </w:t>
            </w:r>
          </w:p>
          <w:p w:rsidR="00237EBA" w:rsidRPr="00237EBA" w:rsidRDefault="00237EBA" w:rsidP="00237EBA">
            <w:pPr>
              <w:jc w:val="center"/>
            </w:pPr>
            <w:r>
              <w:t xml:space="preserve">Find you favourite or most interesting </w:t>
            </w:r>
            <w:r w:rsidR="00F608A4">
              <w:t>mountain and</w:t>
            </w:r>
            <w:r>
              <w:t xml:space="preserve"> write down interesting facts about them: Height, location, first climbed by, how long it takes to climb them.</w:t>
            </w:r>
          </w:p>
          <w:p w:rsidR="00237EBA" w:rsidRDefault="00237EBA" w:rsidP="00007E93">
            <w:pPr>
              <w:jc w:val="center"/>
              <w:rPr>
                <w:b/>
              </w:rPr>
            </w:pPr>
          </w:p>
          <w:p w:rsidR="00237EBA" w:rsidRDefault="00237EBA" w:rsidP="00007E93">
            <w:pPr>
              <w:jc w:val="center"/>
              <w:rPr>
                <w:b/>
              </w:rPr>
            </w:pPr>
            <w:r w:rsidRPr="00237EBA">
              <w:rPr>
                <w:b/>
              </w:rPr>
              <w:t>Grammar</w:t>
            </w:r>
          </w:p>
          <w:p w:rsidR="00B220D7" w:rsidRDefault="00B220D7" w:rsidP="00B220D7">
            <w:pPr>
              <w:jc w:val="center"/>
            </w:pPr>
            <w:r>
              <w:t xml:space="preserve">Log on to Education City to complete ‘Explorer’s Adventure’ activity then complete the attached activity sheet and check your answers. </w:t>
            </w:r>
          </w:p>
          <w:p w:rsidR="00B220D7" w:rsidRDefault="00B220D7" w:rsidP="00007E93">
            <w:pPr>
              <w:jc w:val="center"/>
            </w:pPr>
          </w:p>
          <w:p w:rsidR="00237EBA" w:rsidRDefault="00B220D7" w:rsidP="00007E93">
            <w:pPr>
              <w:jc w:val="center"/>
            </w:pPr>
            <w:r w:rsidRPr="00B220D7">
              <w:t>Complete the sentences by selecting, arranging and typing words and punctuation to show possession using apostrophes with singular and plural nouns.</w:t>
            </w:r>
          </w:p>
          <w:p w:rsidR="00F608A4" w:rsidRDefault="00F608A4" w:rsidP="00007E93">
            <w:pPr>
              <w:jc w:val="center"/>
            </w:pPr>
          </w:p>
          <w:p w:rsidR="00F608A4" w:rsidRDefault="00F608A4" w:rsidP="00007E93">
            <w:pPr>
              <w:jc w:val="center"/>
              <w:rPr>
                <w:b/>
              </w:rPr>
            </w:pPr>
          </w:p>
          <w:p w:rsidR="00237EBA" w:rsidRPr="00237EBA" w:rsidRDefault="00237EBA" w:rsidP="00007E93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:rsidR="00CD11FC" w:rsidRDefault="00CD11FC" w:rsidP="00CD11FC">
            <w:pPr>
              <w:jc w:val="center"/>
            </w:pPr>
            <w:r>
              <w:t xml:space="preserve">Log on to Education City to complete ‘Pizza Box fractions’ activity then complete the attached activity sheet and check your answers. </w:t>
            </w:r>
          </w:p>
          <w:p w:rsidR="00CD11FC" w:rsidRDefault="00CD11FC" w:rsidP="00CD11FC">
            <w:pPr>
              <w:jc w:val="center"/>
              <w:rPr>
                <w:b/>
              </w:rPr>
            </w:pPr>
          </w:p>
          <w:p w:rsidR="00CD11FC" w:rsidRPr="0056596A" w:rsidRDefault="000B4CEF" w:rsidP="00CD11FC">
            <w:pPr>
              <w:jc w:val="center"/>
            </w:pPr>
            <w:r>
              <w:t>Use your knowledge of fractions to solve problems, use activity sheet.</w:t>
            </w:r>
          </w:p>
          <w:p w:rsidR="00237EBA" w:rsidRDefault="00237EBA" w:rsidP="00007E93">
            <w:pPr>
              <w:jc w:val="center"/>
              <w:rPr>
                <w:b/>
                <w:u w:val="single"/>
              </w:rPr>
            </w:pPr>
          </w:p>
          <w:p w:rsidR="00505EAB" w:rsidRDefault="00505EAB" w:rsidP="00007E9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Topic Work – Geography </w:t>
            </w:r>
          </w:p>
          <w:p w:rsidR="00007E93" w:rsidRDefault="00007E93" w:rsidP="00007E9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Can I locate mountains around the world?</w:t>
            </w:r>
          </w:p>
          <w:p w:rsidR="00007E93" w:rsidRDefault="00007E93" w:rsidP="00007E93">
            <w:pPr>
              <w:jc w:val="center"/>
              <w:rPr>
                <w:b/>
                <w:u w:val="single"/>
              </w:rPr>
            </w:pPr>
          </w:p>
          <w:p w:rsidR="00007E93" w:rsidRDefault="00007E93" w:rsidP="00007E93">
            <w:pPr>
              <w:jc w:val="center"/>
            </w:pPr>
            <w:r w:rsidRPr="002A2316">
              <w:t>Carrying on from yesterday’s learning, we would like you now to think a</w:t>
            </w:r>
            <w:r>
              <w:t xml:space="preserve">bout mountains around the world – Theses are much more exciting! </w:t>
            </w:r>
          </w:p>
          <w:p w:rsidR="00007E93" w:rsidRDefault="00007E93" w:rsidP="00007E93">
            <w:pPr>
              <w:jc w:val="center"/>
            </w:pPr>
          </w:p>
          <w:p w:rsidR="00007E93" w:rsidRDefault="00007E93" w:rsidP="00007E93">
            <w:pPr>
              <w:jc w:val="center"/>
            </w:pPr>
            <w:r>
              <w:t xml:space="preserve">Using the ‘Day 3’ sheet and the world map </w:t>
            </w:r>
            <w:r w:rsidR="00237EBA">
              <w:t>t</w:t>
            </w:r>
            <w:r>
              <w:t xml:space="preserve">o help, plot the mountains on to your world map. </w:t>
            </w:r>
          </w:p>
          <w:p w:rsidR="00007E93" w:rsidRDefault="00007E93" w:rsidP="00007E93">
            <w:pPr>
              <w:jc w:val="center"/>
            </w:pPr>
          </w:p>
          <w:p w:rsidR="00007E93" w:rsidRDefault="00007E93" w:rsidP="00007E93">
            <w:pPr>
              <w:rPr>
                <w:b/>
                <w:u w:val="single"/>
              </w:rPr>
            </w:pPr>
            <w:r>
              <w:t>Think: If you were to produce an informative poster about any mountain, which one would it be? Which one excites you the most?</w:t>
            </w:r>
            <w:r w:rsidR="00CD11FC">
              <w:t xml:space="preserve"> Use the facts from your reading to help if you wish to make a poster.</w:t>
            </w:r>
          </w:p>
        </w:tc>
        <w:tc>
          <w:tcPr>
            <w:tcW w:w="6237" w:type="dxa"/>
          </w:tcPr>
          <w:p w:rsidR="00237EBA" w:rsidRDefault="00237EBA" w:rsidP="00237EBA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237EBA" w:rsidRPr="00237EBA" w:rsidRDefault="00237EBA" w:rsidP="00237EBA">
            <w:pPr>
              <w:jc w:val="center"/>
            </w:pPr>
            <w:r>
              <w:t>Read about different parts of a river, this will help with your topic work.</w:t>
            </w:r>
          </w:p>
          <w:p w:rsidR="00237EBA" w:rsidRDefault="00237EBA" w:rsidP="00237EBA">
            <w:pPr>
              <w:jc w:val="center"/>
              <w:rPr>
                <w:b/>
              </w:rPr>
            </w:pPr>
          </w:p>
          <w:p w:rsidR="00237EBA" w:rsidRDefault="00237EBA" w:rsidP="00237EBA">
            <w:pPr>
              <w:jc w:val="center"/>
              <w:rPr>
                <w:b/>
              </w:rPr>
            </w:pPr>
            <w:r w:rsidRPr="00237EBA">
              <w:rPr>
                <w:b/>
              </w:rPr>
              <w:t>Grammar</w:t>
            </w:r>
          </w:p>
          <w:p w:rsidR="000B4CEF" w:rsidRDefault="000B4CEF" w:rsidP="000B4CEF">
            <w:pPr>
              <w:jc w:val="center"/>
            </w:pPr>
            <w:r>
              <w:t xml:space="preserve">Log on to Education City to complete ‘making baskets 1’ activity then complete the attached activity sheet and check your answers. </w:t>
            </w:r>
          </w:p>
          <w:p w:rsidR="000B4CEF" w:rsidRDefault="000B4CEF" w:rsidP="000B4CEF">
            <w:pPr>
              <w:jc w:val="center"/>
            </w:pPr>
          </w:p>
          <w:p w:rsidR="00237EBA" w:rsidRDefault="000B4CEF" w:rsidP="00237EBA">
            <w:pPr>
              <w:jc w:val="center"/>
            </w:pPr>
            <w:r w:rsidRPr="000B4CEF">
              <w:t>Look, cover, write and check words that are commonly misspelt.</w:t>
            </w:r>
          </w:p>
          <w:p w:rsidR="000B4CEF" w:rsidRDefault="000B4CEF" w:rsidP="00237EBA">
            <w:pPr>
              <w:jc w:val="center"/>
              <w:rPr>
                <w:b/>
              </w:rPr>
            </w:pPr>
          </w:p>
          <w:p w:rsidR="00237EBA" w:rsidRDefault="00237EBA" w:rsidP="00237EBA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:rsidR="00CD11FC" w:rsidRPr="00237EBA" w:rsidRDefault="00CD11FC" w:rsidP="00237EBA">
            <w:pPr>
              <w:jc w:val="center"/>
              <w:rPr>
                <w:b/>
              </w:rPr>
            </w:pPr>
          </w:p>
          <w:p w:rsidR="00CD11FC" w:rsidRDefault="00CD11FC" w:rsidP="00CD11FC">
            <w:pPr>
              <w:jc w:val="center"/>
            </w:pPr>
            <w:r>
              <w:t>Log on to Education City to complete ‘</w:t>
            </w:r>
            <w:r w:rsidR="000B4CEF">
              <w:t>Fractions are Go!’</w:t>
            </w:r>
            <w:r>
              <w:t xml:space="preserve"> activity then complete the attached activity sheet and check your answers. </w:t>
            </w:r>
          </w:p>
          <w:p w:rsidR="00CD11FC" w:rsidRDefault="00CD11FC" w:rsidP="00CD11F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37EBA" w:rsidRDefault="000B4CEF" w:rsidP="00237EBA">
            <w:pPr>
              <w:jc w:val="center"/>
            </w:pPr>
            <w:r w:rsidRPr="000B4CEF">
              <w:t>Use diagrams to recognise and show equivalent</w:t>
            </w:r>
            <w:r>
              <w:t xml:space="preserve"> (are the same)</w:t>
            </w:r>
            <w:r w:rsidRPr="000B4CEF">
              <w:t xml:space="preserve"> fractions with small denominators.</w:t>
            </w:r>
          </w:p>
          <w:p w:rsidR="000B4CEF" w:rsidRDefault="000B4CEF" w:rsidP="00237EBA">
            <w:pPr>
              <w:jc w:val="center"/>
              <w:rPr>
                <w:b/>
                <w:u w:val="single"/>
              </w:rPr>
            </w:pPr>
          </w:p>
          <w:p w:rsidR="00237EBA" w:rsidRDefault="00237EBA" w:rsidP="00237EB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Topic Work – Geography </w:t>
            </w:r>
          </w:p>
          <w:p w:rsidR="00237EBA" w:rsidRDefault="00237EBA" w:rsidP="00237EB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Can I </w:t>
            </w:r>
            <w:r w:rsidR="00CD11FC">
              <w:rPr>
                <w:b/>
                <w:u w:val="single"/>
              </w:rPr>
              <w:t>identify</w:t>
            </w:r>
            <w:r>
              <w:rPr>
                <w:b/>
                <w:u w:val="single"/>
              </w:rPr>
              <w:t xml:space="preserve"> different parts of a river?</w:t>
            </w:r>
          </w:p>
          <w:p w:rsidR="00007E93" w:rsidRDefault="00007E93" w:rsidP="00854790">
            <w:pPr>
              <w:jc w:val="center"/>
              <w:rPr>
                <w:b/>
                <w:u w:val="single"/>
              </w:rPr>
            </w:pPr>
          </w:p>
          <w:p w:rsidR="00854790" w:rsidRDefault="00437BC5" w:rsidP="00854790">
            <w:pPr>
              <w:jc w:val="center"/>
            </w:pPr>
            <w:r>
              <w:t>Look at the worksheet ‘Journey of a river’ can you match up any of the definitions with their meanings? If you get stuck, read through the glossary below it.</w:t>
            </w:r>
          </w:p>
          <w:p w:rsidR="00437BC5" w:rsidRDefault="00437BC5" w:rsidP="00854790">
            <w:pPr>
              <w:jc w:val="center"/>
            </w:pPr>
          </w:p>
          <w:p w:rsidR="00437BC5" w:rsidRDefault="00437BC5" w:rsidP="00854790">
            <w:pPr>
              <w:jc w:val="center"/>
            </w:pPr>
            <w:r>
              <w:t>Now that you have a better idea of the parts of the river, look at the ‘label the parts of a river, sheet. Are you able to label all of the parts?</w:t>
            </w:r>
          </w:p>
          <w:p w:rsidR="00437BC5" w:rsidRDefault="00437BC5" w:rsidP="00854790">
            <w:pPr>
              <w:jc w:val="center"/>
            </w:pPr>
          </w:p>
          <w:p w:rsidR="00437BC5" w:rsidRDefault="001B21E2" w:rsidP="00854790">
            <w:pPr>
              <w:jc w:val="center"/>
            </w:pPr>
            <w:r>
              <w:t>A river song to help or</w:t>
            </w:r>
            <w:r w:rsidR="00437BC5">
              <w:t xml:space="preserve"> just to enjoy: </w:t>
            </w:r>
            <w:hyperlink r:id="rId6" w:history="1">
              <w:r w:rsidR="00437BC5" w:rsidRPr="007E1BF6">
                <w:rPr>
                  <w:rStyle w:val="Hyperlink"/>
                </w:rPr>
                <w:t>https://www.youtube.com/watch?v=vsXKv1yfNFk</w:t>
              </w:r>
            </w:hyperlink>
          </w:p>
          <w:p w:rsidR="00437BC5" w:rsidRDefault="00437BC5" w:rsidP="00854790">
            <w:pPr>
              <w:jc w:val="center"/>
            </w:pPr>
          </w:p>
          <w:p w:rsidR="00437BC5" w:rsidRDefault="00437BC5" w:rsidP="00854790">
            <w:pPr>
              <w:jc w:val="center"/>
            </w:pPr>
          </w:p>
          <w:p w:rsidR="00437BC5" w:rsidRDefault="00437BC5" w:rsidP="00854790">
            <w:pPr>
              <w:jc w:val="center"/>
            </w:pPr>
          </w:p>
          <w:p w:rsidR="00437BC5" w:rsidRDefault="00437BC5" w:rsidP="00854790">
            <w:pPr>
              <w:jc w:val="center"/>
            </w:pPr>
          </w:p>
          <w:p w:rsidR="00437BC5" w:rsidRDefault="00437BC5" w:rsidP="00854790">
            <w:pPr>
              <w:jc w:val="center"/>
            </w:pPr>
          </w:p>
          <w:p w:rsidR="00437BC5" w:rsidRPr="00437BC5" w:rsidRDefault="00437BC5" w:rsidP="00854790">
            <w:pPr>
              <w:jc w:val="center"/>
            </w:pPr>
            <w:r>
              <w:t xml:space="preserve"> </w:t>
            </w:r>
          </w:p>
        </w:tc>
      </w:tr>
      <w:tr w:rsidR="00237EBA" w:rsidTr="00CD11FC">
        <w:tc>
          <w:tcPr>
            <w:tcW w:w="1129" w:type="dxa"/>
            <w:shd w:val="clear" w:color="auto" w:fill="D9D9D9" w:themeFill="background1" w:themeFillShade="D9"/>
          </w:tcPr>
          <w:p w:rsidR="00237EBA" w:rsidRPr="00FE7A60" w:rsidRDefault="00237EBA" w:rsidP="00237EBA">
            <w:pPr>
              <w:jc w:val="center"/>
              <w:rPr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:rsidR="00237EBA" w:rsidRPr="00FE7A60" w:rsidRDefault="00237EBA" w:rsidP="00237EBA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237EBA" w:rsidRDefault="00237EBA" w:rsidP="00237EBA">
            <w:pPr>
              <w:rPr>
                <w:b/>
                <w:u w:val="single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237EBA" w:rsidRPr="00007E93" w:rsidRDefault="00237EBA" w:rsidP="00237EB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237EBA" w:rsidTr="00896329">
        <w:trPr>
          <w:trHeight w:val="1457"/>
        </w:trPr>
        <w:tc>
          <w:tcPr>
            <w:tcW w:w="1129" w:type="dxa"/>
            <w:shd w:val="clear" w:color="auto" w:fill="F2F2F2" w:themeFill="background1" w:themeFillShade="F2"/>
          </w:tcPr>
          <w:p w:rsidR="00237EBA" w:rsidRPr="00FE7A60" w:rsidRDefault="00237EBA" w:rsidP="00237EBA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237EBA" w:rsidRDefault="00237EBA" w:rsidP="00237EBA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896329" w:rsidRPr="000B4CEF" w:rsidRDefault="000B4CEF" w:rsidP="00896329">
            <w:pPr>
              <w:jc w:val="center"/>
            </w:pPr>
            <w:r>
              <w:t xml:space="preserve">Write a character portrait from a book you have read. Can you find information about them to be able to draw a picture of the </w:t>
            </w:r>
            <w:r w:rsidR="00896329">
              <w:t>character? Remember that to get the ideas from the text, and as illustrations are someone else’s idea of what they look like.</w:t>
            </w:r>
          </w:p>
          <w:p w:rsidR="000B4CEF" w:rsidRDefault="000B4CEF" w:rsidP="00237EBA">
            <w:pPr>
              <w:jc w:val="center"/>
              <w:rPr>
                <w:b/>
              </w:rPr>
            </w:pPr>
          </w:p>
          <w:p w:rsidR="00237EBA" w:rsidRDefault="00237EBA" w:rsidP="00237EBA">
            <w:pPr>
              <w:jc w:val="center"/>
              <w:rPr>
                <w:b/>
              </w:rPr>
            </w:pPr>
            <w:r w:rsidRPr="00237EBA">
              <w:rPr>
                <w:b/>
              </w:rPr>
              <w:t>Grammar</w:t>
            </w:r>
          </w:p>
          <w:p w:rsidR="00896329" w:rsidRPr="00896329" w:rsidRDefault="00896329" w:rsidP="00237EBA">
            <w:pPr>
              <w:jc w:val="center"/>
            </w:pPr>
            <w:r w:rsidRPr="00896329">
              <w:t>Look at the work pack for the sheet ‘Correct the sentence punctuation’</w:t>
            </w:r>
            <w:r>
              <w:t xml:space="preserve">. Add in the missing punctuation from the sentences. Remember to decide if it is a statement or a question.  There is a one and </w:t>
            </w:r>
            <w:r w:rsidR="00B220D7">
              <w:t>two-star</w:t>
            </w:r>
            <w:r>
              <w:t xml:space="preserve"> challenge, if you finish the first try the second.</w:t>
            </w:r>
          </w:p>
          <w:p w:rsidR="00237EBA" w:rsidRDefault="00237EBA" w:rsidP="00237EBA">
            <w:pPr>
              <w:jc w:val="center"/>
              <w:rPr>
                <w:b/>
              </w:rPr>
            </w:pPr>
          </w:p>
          <w:p w:rsidR="00237EBA" w:rsidRDefault="00237EBA" w:rsidP="00237EBA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:rsidR="000B4CEF" w:rsidRDefault="000B4CEF" w:rsidP="000B4CEF">
            <w:pPr>
              <w:jc w:val="center"/>
            </w:pPr>
            <w:r>
              <w:t xml:space="preserve">Log on to Education City to complete ‘Pizza the Fraction’ activity then complete the attached activity sheet and check your answers. </w:t>
            </w:r>
          </w:p>
          <w:p w:rsidR="000B4CEF" w:rsidRDefault="000B4CEF" w:rsidP="000B4CEF">
            <w:pPr>
              <w:jc w:val="center"/>
              <w:rPr>
                <w:b/>
              </w:rPr>
            </w:pPr>
          </w:p>
          <w:p w:rsidR="000B4CEF" w:rsidRPr="00237EBA" w:rsidRDefault="000B4CEF" w:rsidP="00237EBA">
            <w:pPr>
              <w:jc w:val="center"/>
              <w:rPr>
                <w:b/>
              </w:rPr>
            </w:pPr>
            <w:r w:rsidRPr="000B4CEF">
              <w:t>Order unit fractions and fractions with the same denominator. Compare fractions using &lt;, = and &gt;.</w:t>
            </w:r>
          </w:p>
          <w:p w:rsidR="00237EBA" w:rsidRDefault="00237EBA" w:rsidP="00237EBA">
            <w:pPr>
              <w:jc w:val="center"/>
              <w:rPr>
                <w:b/>
                <w:u w:val="single"/>
              </w:rPr>
            </w:pPr>
          </w:p>
          <w:p w:rsidR="00237EBA" w:rsidRDefault="00237EBA" w:rsidP="00237EB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Topic Work – Geography </w:t>
            </w:r>
          </w:p>
          <w:p w:rsidR="00854790" w:rsidRDefault="00854790" w:rsidP="00237EB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Can I locate rivers in the UK?</w:t>
            </w:r>
          </w:p>
          <w:p w:rsidR="00854790" w:rsidRDefault="00854790" w:rsidP="00896329">
            <w:pPr>
              <w:jc w:val="center"/>
            </w:pPr>
          </w:p>
          <w:p w:rsidR="00896329" w:rsidRPr="00A76E3D" w:rsidRDefault="00896329" w:rsidP="00896329">
            <w:pPr>
              <w:jc w:val="center"/>
            </w:pPr>
            <w:r w:rsidRPr="00A76E3D">
              <w:t xml:space="preserve">Today, we would like you to focus on locating some well-known </w:t>
            </w:r>
            <w:r w:rsidR="00854790">
              <w:t>rivers</w:t>
            </w:r>
            <w:r w:rsidRPr="00A76E3D">
              <w:t xml:space="preserve"> in the UK. </w:t>
            </w:r>
          </w:p>
          <w:p w:rsidR="00896329" w:rsidRPr="00A76E3D" w:rsidRDefault="00896329" w:rsidP="00896329">
            <w:pPr>
              <w:jc w:val="center"/>
            </w:pPr>
          </w:p>
          <w:p w:rsidR="00896329" w:rsidRPr="00A76E3D" w:rsidRDefault="00896329" w:rsidP="00896329">
            <w:pPr>
              <w:jc w:val="center"/>
            </w:pPr>
            <w:r w:rsidRPr="00A76E3D">
              <w:t xml:space="preserve">Using the </w:t>
            </w:r>
            <w:r w:rsidR="00854790">
              <w:t xml:space="preserve">same </w:t>
            </w:r>
            <w:r w:rsidRPr="00A76E3D">
              <w:t>‘Day 2’ sheet</w:t>
            </w:r>
            <w:r w:rsidR="00854790">
              <w:t xml:space="preserve"> that you used for the mountains</w:t>
            </w:r>
            <w:r w:rsidRPr="00A76E3D">
              <w:t xml:space="preserve"> and the UK Map to help, plot the </w:t>
            </w:r>
            <w:r w:rsidR="00854790">
              <w:t>rivers</w:t>
            </w:r>
            <w:r w:rsidRPr="00A76E3D">
              <w:t xml:space="preserve"> on to the map of the UK? </w:t>
            </w:r>
          </w:p>
          <w:p w:rsidR="00896329" w:rsidRPr="00A76E3D" w:rsidRDefault="00896329" w:rsidP="00896329">
            <w:pPr>
              <w:jc w:val="center"/>
            </w:pPr>
          </w:p>
          <w:p w:rsidR="00896329" w:rsidRDefault="00896329" w:rsidP="00896329">
            <w:pPr>
              <w:jc w:val="center"/>
            </w:pPr>
            <w:r w:rsidRPr="00A76E3D">
              <w:t xml:space="preserve">Think: Which </w:t>
            </w:r>
            <w:r w:rsidR="00854790">
              <w:t>rivers</w:t>
            </w:r>
            <w:r w:rsidRPr="00A76E3D">
              <w:t xml:space="preserve"> would you like to visit or have you already visited one? </w:t>
            </w:r>
          </w:p>
          <w:p w:rsidR="00896329" w:rsidRDefault="00896329" w:rsidP="00237EBA">
            <w:pPr>
              <w:jc w:val="center"/>
              <w:rPr>
                <w:b/>
                <w:u w:val="single"/>
              </w:rPr>
            </w:pPr>
          </w:p>
          <w:p w:rsidR="00237EBA" w:rsidRDefault="00237EBA" w:rsidP="00237EBA">
            <w:pPr>
              <w:rPr>
                <w:b/>
                <w:u w:val="single"/>
              </w:rPr>
            </w:pPr>
          </w:p>
        </w:tc>
        <w:tc>
          <w:tcPr>
            <w:tcW w:w="6237" w:type="dxa"/>
          </w:tcPr>
          <w:p w:rsidR="00237EBA" w:rsidRDefault="00237EBA" w:rsidP="002736DD">
            <w:pPr>
              <w:jc w:val="center"/>
              <w:rPr>
                <w:b/>
                <w:u w:val="single"/>
              </w:rPr>
            </w:pPr>
          </w:p>
        </w:tc>
      </w:tr>
    </w:tbl>
    <w:p w:rsidR="00FE7A60" w:rsidRPr="00FE7A60" w:rsidRDefault="00FE7A60">
      <w:pPr>
        <w:rPr>
          <w:b/>
          <w:u w:val="single"/>
        </w:rPr>
      </w:pPr>
    </w:p>
    <w:sectPr w:rsidR="00FE7A60" w:rsidRPr="00FE7A60" w:rsidSect="009C004A">
      <w:pgSz w:w="16838" w:h="11906" w:orient="landscape"/>
      <w:pgMar w:top="568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60"/>
    <w:rsid w:val="00007E93"/>
    <w:rsid w:val="000830C6"/>
    <w:rsid w:val="000B4CEF"/>
    <w:rsid w:val="001368B1"/>
    <w:rsid w:val="001B21E2"/>
    <w:rsid w:val="00235468"/>
    <w:rsid w:val="00237EBA"/>
    <w:rsid w:val="002736DD"/>
    <w:rsid w:val="002A2316"/>
    <w:rsid w:val="00437BC5"/>
    <w:rsid w:val="00455D17"/>
    <w:rsid w:val="004B725A"/>
    <w:rsid w:val="00504C4F"/>
    <w:rsid w:val="00505EAB"/>
    <w:rsid w:val="0053314D"/>
    <w:rsid w:val="0056596A"/>
    <w:rsid w:val="006E063F"/>
    <w:rsid w:val="00854790"/>
    <w:rsid w:val="00896329"/>
    <w:rsid w:val="00905CD8"/>
    <w:rsid w:val="009604A6"/>
    <w:rsid w:val="009C004A"/>
    <w:rsid w:val="00A76E3D"/>
    <w:rsid w:val="00AA7AE0"/>
    <w:rsid w:val="00B01A72"/>
    <w:rsid w:val="00B220D7"/>
    <w:rsid w:val="00B912A2"/>
    <w:rsid w:val="00C96638"/>
    <w:rsid w:val="00CD11FC"/>
    <w:rsid w:val="00F608A4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14E5"/>
  <w15:chartTrackingRefBased/>
  <w15:docId w15:val="{DF997F63-4A0B-46BF-B0CF-ECEFC013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2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sXKv1yfNFk" TargetMode="External"/><Relationship Id="rId5" Type="http://schemas.openxmlformats.org/officeDocument/2006/relationships/hyperlink" Target="https://www.youtube.com/watch?v=Fd_XqYE2BWY" TargetMode="External"/><Relationship Id="rId4" Type="http://schemas.openxmlformats.org/officeDocument/2006/relationships/hyperlink" Target="https://www.worldofdavidwalliams.com/eleven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Junior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neckett</dc:creator>
  <cp:keywords/>
  <dc:description/>
  <cp:lastModifiedBy>neckett</cp:lastModifiedBy>
  <cp:revision>18</cp:revision>
  <dcterms:created xsi:type="dcterms:W3CDTF">2020-03-31T11:06:00Z</dcterms:created>
  <dcterms:modified xsi:type="dcterms:W3CDTF">2020-04-16T12:23:00Z</dcterms:modified>
</cp:coreProperties>
</file>