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570BC5D" w:rsidR="00E66558" w:rsidRPr="005035E4" w:rsidRDefault="009D71E8">
      <w:pPr>
        <w:pStyle w:val="Heading1"/>
        <w:rPr>
          <w:rFonts w:cs="Arial"/>
        </w:rPr>
      </w:pPr>
      <w:bookmarkStart w:id="0" w:name="_Toc400361362"/>
      <w:bookmarkStart w:id="1" w:name="_Toc443397153"/>
      <w:bookmarkStart w:id="2" w:name="_Toc357771638"/>
      <w:bookmarkStart w:id="3" w:name="_Toc346793416"/>
      <w:bookmarkStart w:id="4" w:name="_Toc328122777"/>
      <w:r w:rsidRPr="005035E4">
        <w:rPr>
          <w:rFonts w:cs="Arial"/>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Pr="005035E4" w:rsidRDefault="009D71E8">
      <w:pPr>
        <w:pStyle w:val="Heading2"/>
        <w:rPr>
          <w:rFonts w:cs="Arial"/>
          <w:b w:val="0"/>
          <w:bCs/>
          <w:color w:val="auto"/>
          <w:sz w:val="24"/>
          <w:szCs w:val="24"/>
        </w:rPr>
      </w:pPr>
      <w:r w:rsidRPr="005035E4">
        <w:rPr>
          <w:rFonts w:cs="Arial"/>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5035E4" w:rsidRDefault="009D71E8">
      <w:pPr>
        <w:pStyle w:val="Heading2"/>
        <w:spacing w:before="240"/>
        <w:rPr>
          <w:rFonts w:cs="Arial"/>
          <w:b w:val="0"/>
          <w:bCs/>
          <w:color w:val="auto"/>
          <w:sz w:val="24"/>
          <w:szCs w:val="24"/>
        </w:rPr>
      </w:pPr>
      <w:r w:rsidRPr="005035E4">
        <w:rPr>
          <w:rFonts w:cs="Arial"/>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5035E4" w:rsidRDefault="009D71E8">
      <w:pPr>
        <w:pStyle w:val="Heading2"/>
        <w:rPr>
          <w:rFonts w:cs="Arial"/>
        </w:rPr>
      </w:pPr>
      <w:r w:rsidRPr="005035E4">
        <w:rPr>
          <w:rFonts w:cs="Arial"/>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5035E4" w14:paraId="2A7D54B7" w14:textId="77777777" w:rsidTr="433A9C1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Pr="005035E4" w:rsidRDefault="009D71E8">
            <w:pPr>
              <w:pStyle w:val="TableHeader"/>
              <w:jc w:val="left"/>
              <w:rPr>
                <w:rFonts w:cs="Arial"/>
              </w:rPr>
            </w:pPr>
            <w:r w:rsidRPr="005035E4">
              <w:rPr>
                <w:rFonts w:cs="Arial"/>
              </w:rP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Pr="005035E4" w:rsidRDefault="009D71E8">
            <w:pPr>
              <w:pStyle w:val="TableHeader"/>
              <w:jc w:val="left"/>
              <w:rPr>
                <w:rFonts w:cs="Arial"/>
              </w:rPr>
            </w:pPr>
            <w:r w:rsidRPr="005035E4">
              <w:rPr>
                <w:rFonts w:cs="Arial"/>
              </w:rPr>
              <w:t>Data</w:t>
            </w:r>
          </w:p>
        </w:tc>
      </w:tr>
      <w:tr w:rsidR="00E66558" w:rsidRPr="005035E4" w14:paraId="2A7D54BA" w14:textId="77777777" w:rsidTr="433A9C1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Pr="005035E4" w:rsidRDefault="009D71E8">
            <w:pPr>
              <w:pStyle w:val="TableRow"/>
              <w:rPr>
                <w:rFonts w:cs="Arial"/>
              </w:rPr>
            </w:pPr>
            <w:r w:rsidRPr="005035E4">
              <w:rPr>
                <w:rFonts w:cs="Arial"/>
              </w:rP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1B20B2C9" w:rsidR="00E66558" w:rsidRPr="005035E4" w:rsidRDefault="00D22B7B">
            <w:pPr>
              <w:pStyle w:val="TableRow"/>
              <w:rPr>
                <w:rFonts w:cs="Arial"/>
              </w:rPr>
            </w:pPr>
            <w:r w:rsidRPr="005035E4">
              <w:rPr>
                <w:rFonts w:cs="Arial"/>
              </w:rPr>
              <w:t>St Mary’s CE Junior School</w:t>
            </w:r>
          </w:p>
        </w:tc>
      </w:tr>
      <w:tr w:rsidR="00E66558" w:rsidRPr="005035E4" w14:paraId="2A7D54BD" w14:textId="77777777" w:rsidTr="433A9C1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Pr="005035E4" w:rsidRDefault="009D71E8">
            <w:pPr>
              <w:pStyle w:val="TableRow"/>
              <w:rPr>
                <w:rFonts w:cs="Arial"/>
              </w:rPr>
            </w:pPr>
            <w:r w:rsidRPr="005035E4">
              <w:rPr>
                <w:rFonts w:cs="Arial"/>
              </w:rP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38C4CBDD" w:rsidR="00E66558" w:rsidRPr="005035E4" w:rsidRDefault="00D22B7B">
            <w:pPr>
              <w:pStyle w:val="TableRow"/>
              <w:rPr>
                <w:rFonts w:cs="Arial"/>
              </w:rPr>
            </w:pPr>
            <w:r w:rsidRPr="005035E4">
              <w:rPr>
                <w:rFonts w:cs="Arial"/>
              </w:rPr>
              <w:t>347</w:t>
            </w:r>
          </w:p>
        </w:tc>
      </w:tr>
      <w:tr w:rsidR="00E66558" w:rsidRPr="005035E4" w14:paraId="2A7D54C0" w14:textId="77777777" w:rsidTr="433A9C1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3BC6CF62" w:rsidR="00E66558" w:rsidRPr="007D6B06" w:rsidRDefault="009D71E8">
            <w:pPr>
              <w:pStyle w:val="TableRow"/>
              <w:rPr>
                <w:rFonts w:cs="Arial"/>
              </w:rPr>
            </w:pPr>
            <w:r w:rsidRPr="007D6B06">
              <w:rPr>
                <w:rFonts w:cs="Arial"/>
              </w:rPr>
              <w:t>Proportion (%) of pupil premium eligible pupils</w:t>
            </w:r>
            <w:r w:rsidR="00F90B16" w:rsidRPr="007D6B06">
              <w:rPr>
                <w:rFonts w:cs="Arial"/>
              </w:rPr>
              <w:t xml:space="preserve"> (Oct.2021)</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7AD5177A" w:rsidR="00E66558" w:rsidRPr="007D6B06" w:rsidRDefault="199A62F2" w:rsidP="007D6B06">
            <w:pPr>
              <w:pStyle w:val="TableRow"/>
              <w:rPr>
                <w:rFonts w:cs="Arial"/>
              </w:rPr>
            </w:pPr>
            <w:r w:rsidRPr="007D6B06">
              <w:rPr>
                <w:rFonts w:cs="Arial"/>
              </w:rPr>
              <w:t>2</w:t>
            </w:r>
            <w:r w:rsidR="007D6B06" w:rsidRPr="007D6B06">
              <w:rPr>
                <w:rFonts w:cs="Arial"/>
              </w:rPr>
              <w:t>0</w:t>
            </w:r>
            <w:r w:rsidRPr="007D6B06">
              <w:rPr>
                <w:rFonts w:cs="Arial"/>
              </w:rPr>
              <w:t xml:space="preserve"> pupils  = </w:t>
            </w:r>
            <w:r w:rsidR="007D6B06" w:rsidRPr="007D6B06">
              <w:rPr>
                <w:rFonts w:cs="Arial"/>
              </w:rPr>
              <w:t>5.76%</w:t>
            </w:r>
          </w:p>
        </w:tc>
      </w:tr>
      <w:tr w:rsidR="00E66558" w:rsidRPr="005035E4" w14:paraId="2A7D54C3" w14:textId="77777777" w:rsidTr="433A9C1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Pr="005035E4" w:rsidRDefault="009D71E8">
            <w:pPr>
              <w:pStyle w:val="TableRow"/>
              <w:rPr>
                <w:rFonts w:cs="Arial"/>
              </w:rPr>
            </w:pPr>
            <w:r w:rsidRPr="005035E4">
              <w:rPr>
                <w:rFonts w:cs="Arial"/>
                <w:szCs w:val="22"/>
              </w:rPr>
              <w:t xml:space="preserve">Academic year/years that our current pupil premium strategy plan covers </w:t>
            </w:r>
            <w:r w:rsidRPr="005035E4">
              <w:rPr>
                <w:rFonts w:cs="Arial"/>
                <w:b/>
                <w:bCs/>
                <w:szCs w:val="22"/>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EF6F00" w14:textId="64C23898" w:rsidR="00D22B7B" w:rsidRPr="005035E4" w:rsidRDefault="00D22B7B">
            <w:pPr>
              <w:pStyle w:val="TableRow"/>
              <w:rPr>
                <w:rFonts w:cs="Arial"/>
              </w:rPr>
            </w:pPr>
            <w:r w:rsidRPr="005035E4">
              <w:rPr>
                <w:rFonts w:cs="Arial"/>
              </w:rPr>
              <w:t xml:space="preserve">2021/2022 - </w:t>
            </w:r>
          </w:p>
          <w:p w14:paraId="2A7D54C2" w14:textId="3EC5BF61" w:rsidR="00E66558" w:rsidRPr="005035E4" w:rsidRDefault="00D22B7B">
            <w:pPr>
              <w:pStyle w:val="TableRow"/>
              <w:rPr>
                <w:rFonts w:cs="Arial"/>
              </w:rPr>
            </w:pPr>
            <w:r w:rsidRPr="005035E4">
              <w:rPr>
                <w:rFonts w:cs="Arial"/>
              </w:rPr>
              <w:t>2023/2024</w:t>
            </w:r>
          </w:p>
        </w:tc>
      </w:tr>
      <w:tr w:rsidR="00E66558" w:rsidRPr="005035E4" w14:paraId="2A7D54C6" w14:textId="77777777" w:rsidTr="433A9C1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Pr="005035E4" w:rsidRDefault="009D71E8">
            <w:pPr>
              <w:pStyle w:val="TableRow"/>
              <w:rPr>
                <w:rFonts w:cs="Arial"/>
              </w:rPr>
            </w:pPr>
            <w:r w:rsidRPr="005035E4">
              <w:rPr>
                <w:rFonts w:cs="Arial"/>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024EF5EF" w:rsidR="00E66558" w:rsidRPr="005035E4" w:rsidRDefault="006B4F3F">
            <w:pPr>
              <w:pStyle w:val="TableRow"/>
              <w:rPr>
                <w:rFonts w:cs="Arial"/>
              </w:rPr>
            </w:pPr>
            <w:r>
              <w:rPr>
                <w:rFonts w:cs="Arial"/>
              </w:rPr>
              <w:t>October</w:t>
            </w:r>
            <w:r w:rsidR="00D22B7B" w:rsidRPr="005035E4">
              <w:rPr>
                <w:rFonts w:cs="Arial"/>
              </w:rPr>
              <w:t xml:space="preserve"> 2021</w:t>
            </w:r>
          </w:p>
        </w:tc>
      </w:tr>
      <w:tr w:rsidR="00E66558" w:rsidRPr="005035E4" w14:paraId="2A7D54C9" w14:textId="77777777" w:rsidTr="433A9C1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Pr="005035E4" w:rsidRDefault="009D71E8">
            <w:pPr>
              <w:pStyle w:val="TableRow"/>
              <w:rPr>
                <w:rFonts w:cs="Arial"/>
              </w:rPr>
            </w:pPr>
            <w:r w:rsidRPr="005035E4">
              <w:rPr>
                <w:rFonts w:cs="Arial"/>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1B5FFED9" w:rsidR="00E66558" w:rsidRPr="005035E4" w:rsidRDefault="00D22B7B">
            <w:pPr>
              <w:pStyle w:val="TableRow"/>
              <w:rPr>
                <w:rFonts w:cs="Arial"/>
              </w:rPr>
            </w:pPr>
            <w:r w:rsidRPr="005035E4">
              <w:rPr>
                <w:rFonts w:cs="Arial"/>
              </w:rPr>
              <w:t>July 2022</w:t>
            </w:r>
          </w:p>
        </w:tc>
      </w:tr>
      <w:tr w:rsidR="00E66558" w:rsidRPr="005035E4" w14:paraId="2A7D54CC" w14:textId="77777777" w:rsidTr="433A9C1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Pr="005035E4" w:rsidRDefault="009D71E8">
            <w:pPr>
              <w:pStyle w:val="TableRow"/>
              <w:rPr>
                <w:rFonts w:cs="Arial"/>
              </w:rPr>
            </w:pPr>
            <w:r w:rsidRPr="005035E4">
              <w:rPr>
                <w:rFonts w:cs="Arial"/>
              </w:rP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CB9153" w14:textId="77777777" w:rsidR="00E66558" w:rsidRPr="005035E4" w:rsidRDefault="00D22B7B">
            <w:pPr>
              <w:pStyle w:val="TableRow"/>
              <w:rPr>
                <w:rFonts w:cs="Arial"/>
              </w:rPr>
            </w:pPr>
            <w:r w:rsidRPr="005035E4">
              <w:rPr>
                <w:rFonts w:cs="Arial"/>
              </w:rPr>
              <w:t>Caroline Welch,</w:t>
            </w:r>
          </w:p>
          <w:p w14:paraId="2A7D54CB" w14:textId="6F5F71DD" w:rsidR="00D22B7B" w:rsidRPr="005035E4" w:rsidRDefault="00D22B7B">
            <w:pPr>
              <w:pStyle w:val="TableRow"/>
              <w:rPr>
                <w:rFonts w:cs="Arial"/>
              </w:rPr>
            </w:pPr>
            <w:r w:rsidRPr="005035E4">
              <w:rPr>
                <w:rFonts w:cs="Arial"/>
              </w:rPr>
              <w:t>Headteacher</w:t>
            </w:r>
          </w:p>
        </w:tc>
      </w:tr>
      <w:tr w:rsidR="00E66558" w:rsidRPr="005035E4" w14:paraId="2A7D54CF" w14:textId="77777777" w:rsidTr="433A9C1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Pr="005035E4" w:rsidRDefault="009D71E8">
            <w:pPr>
              <w:pStyle w:val="TableRow"/>
              <w:rPr>
                <w:rFonts w:cs="Arial"/>
              </w:rPr>
            </w:pPr>
            <w:r w:rsidRPr="005035E4">
              <w:rPr>
                <w:rFonts w:cs="Arial"/>
              </w:rP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5D70DC" w14:textId="77777777" w:rsidR="00E66558" w:rsidRPr="005035E4" w:rsidRDefault="00D22B7B">
            <w:pPr>
              <w:pStyle w:val="TableRow"/>
              <w:rPr>
                <w:rFonts w:cs="Arial"/>
              </w:rPr>
            </w:pPr>
            <w:r w:rsidRPr="005035E4">
              <w:rPr>
                <w:rFonts w:cs="Arial"/>
              </w:rPr>
              <w:t xml:space="preserve">Jenny Bunkle, </w:t>
            </w:r>
          </w:p>
          <w:p w14:paraId="2A7D54CE" w14:textId="28F24BB0" w:rsidR="00D22B7B" w:rsidRPr="005035E4" w:rsidRDefault="00D22B7B">
            <w:pPr>
              <w:pStyle w:val="TableRow"/>
              <w:rPr>
                <w:rFonts w:cs="Arial"/>
              </w:rPr>
            </w:pPr>
            <w:r w:rsidRPr="005035E4">
              <w:rPr>
                <w:rFonts w:cs="Arial"/>
              </w:rPr>
              <w:t>Inclusions Manager</w:t>
            </w:r>
          </w:p>
        </w:tc>
      </w:tr>
      <w:tr w:rsidR="00E66558" w:rsidRPr="005035E4" w14:paraId="2A7D54D2" w14:textId="77777777" w:rsidTr="433A9C1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Pr="005035E4" w:rsidRDefault="009D71E8">
            <w:pPr>
              <w:pStyle w:val="TableRow"/>
              <w:rPr>
                <w:rFonts w:cs="Arial"/>
              </w:rPr>
            </w:pPr>
            <w:r w:rsidRPr="006B4F3F">
              <w:rPr>
                <w:rFonts w:cs="Arial"/>
              </w:rPr>
              <w:t xml:space="preserve">Governor </w:t>
            </w:r>
            <w:r w:rsidRPr="006B4F3F">
              <w:rPr>
                <w:rFonts w:cs="Arial"/>
                <w:szCs w:val="22"/>
              </w:rPr>
              <w:t xml:space="preserve">/ Trustee </w:t>
            </w:r>
            <w:r w:rsidRPr="006B4F3F">
              <w:rPr>
                <w:rFonts w:cs="Arial"/>
              </w:rP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6A2CB272" w:rsidR="00E66558" w:rsidRPr="005035E4" w:rsidRDefault="00F90B16" w:rsidP="00F90B16">
            <w:pPr>
              <w:pStyle w:val="TableRow"/>
              <w:rPr>
                <w:rFonts w:cs="Arial"/>
              </w:rPr>
            </w:pPr>
            <w:r>
              <w:rPr>
                <w:rFonts w:cs="Arial"/>
              </w:rPr>
              <w:t>Rev. H. Leppard</w:t>
            </w:r>
          </w:p>
        </w:tc>
      </w:tr>
    </w:tbl>
    <w:bookmarkEnd w:id="2"/>
    <w:bookmarkEnd w:id="3"/>
    <w:bookmarkEnd w:id="4"/>
    <w:p w14:paraId="2A7D54D3" w14:textId="77777777" w:rsidR="00E66558" w:rsidRPr="005035E4" w:rsidRDefault="009D71E8">
      <w:pPr>
        <w:spacing w:before="480" w:line="240" w:lineRule="auto"/>
        <w:rPr>
          <w:rFonts w:cs="Arial"/>
          <w:b/>
          <w:color w:val="104F75"/>
          <w:sz w:val="32"/>
          <w:szCs w:val="32"/>
        </w:rPr>
      </w:pPr>
      <w:r w:rsidRPr="005035E4">
        <w:rPr>
          <w:rFonts w:cs="Arial"/>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5035E4" w14:paraId="2A7D54D6" w14:textId="77777777" w:rsidTr="433A9C12">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Pr="005035E4" w:rsidRDefault="009D71E8">
            <w:pPr>
              <w:pStyle w:val="TableRow"/>
              <w:rPr>
                <w:rFonts w:cs="Arial"/>
              </w:rPr>
            </w:pPr>
            <w:r w:rsidRPr="005035E4">
              <w:rPr>
                <w:rFonts w:cs="Arial"/>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Pr="005035E4" w:rsidRDefault="009D71E8">
            <w:pPr>
              <w:pStyle w:val="TableRow"/>
              <w:rPr>
                <w:rFonts w:cs="Arial"/>
              </w:rPr>
            </w:pPr>
            <w:r w:rsidRPr="005035E4">
              <w:rPr>
                <w:rFonts w:cs="Arial"/>
                <w:b/>
              </w:rPr>
              <w:t>Amount</w:t>
            </w:r>
          </w:p>
        </w:tc>
      </w:tr>
      <w:tr w:rsidR="00E66558" w:rsidRPr="005035E4" w14:paraId="2A7D54D9" w14:textId="77777777" w:rsidTr="433A9C12">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Pr="00514EDD" w:rsidRDefault="009D71E8">
            <w:pPr>
              <w:pStyle w:val="TableRow"/>
              <w:rPr>
                <w:rFonts w:cs="Arial"/>
              </w:rPr>
            </w:pPr>
            <w:r w:rsidRPr="00514EDD">
              <w:rPr>
                <w:rFonts w:cs="Arial"/>
              </w:rP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6E4E4F72" w:rsidR="00E66558" w:rsidRPr="005035E4" w:rsidRDefault="009D71E8">
            <w:pPr>
              <w:pStyle w:val="TableRow"/>
              <w:rPr>
                <w:rFonts w:cs="Arial"/>
              </w:rPr>
            </w:pPr>
            <w:r w:rsidRPr="433A9C12">
              <w:rPr>
                <w:rFonts w:cs="Arial"/>
              </w:rPr>
              <w:t>£</w:t>
            </w:r>
            <w:r w:rsidR="501CCEEE" w:rsidRPr="433A9C12">
              <w:rPr>
                <w:rFonts w:cs="Arial"/>
              </w:rPr>
              <w:t>33,210</w:t>
            </w:r>
          </w:p>
        </w:tc>
      </w:tr>
      <w:tr w:rsidR="00E66558" w:rsidRPr="005035E4" w14:paraId="2A7D54DC" w14:textId="77777777" w:rsidTr="433A9C12">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Pr="00514EDD" w:rsidRDefault="009D71E8">
            <w:pPr>
              <w:pStyle w:val="TableRow"/>
              <w:rPr>
                <w:rFonts w:cs="Arial"/>
              </w:rPr>
            </w:pPr>
            <w:r w:rsidRPr="00514EDD">
              <w:rPr>
                <w:rFonts w:cs="Arial"/>
              </w:rP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4588834A" w:rsidR="00E66558" w:rsidRPr="005035E4" w:rsidRDefault="009D71E8" w:rsidP="006B4F3F">
            <w:pPr>
              <w:pStyle w:val="TableRow"/>
              <w:rPr>
                <w:rFonts w:cs="Arial"/>
              </w:rPr>
            </w:pPr>
            <w:r w:rsidRPr="433A9C12">
              <w:rPr>
                <w:rFonts w:cs="Arial"/>
              </w:rPr>
              <w:t>£</w:t>
            </w:r>
            <w:r w:rsidR="006B4F3F">
              <w:rPr>
                <w:rFonts w:cs="Arial"/>
              </w:rPr>
              <w:t>12,000</w:t>
            </w:r>
          </w:p>
        </w:tc>
      </w:tr>
      <w:tr w:rsidR="00E66558" w:rsidRPr="005035E4" w14:paraId="2A7D54DF" w14:textId="77777777" w:rsidTr="433A9C12">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Pr="00514EDD" w:rsidRDefault="009D71E8">
            <w:pPr>
              <w:pStyle w:val="TableRow"/>
              <w:rPr>
                <w:rFonts w:cs="Arial"/>
              </w:rPr>
            </w:pPr>
            <w:r w:rsidRPr="00514EDD">
              <w:rPr>
                <w:rFonts w:cs="Arial"/>
              </w:rP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4254B97D" w:rsidR="00E66558" w:rsidRPr="005035E4" w:rsidRDefault="009D71E8">
            <w:pPr>
              <w:pStyle w:val="TableRow"/>
              <w:rPr>
                <w:rFonts w:cs="Arial"/>
              </w:rPr>
            </w:pPr>
            <w:r w:rsidRPr="433A9C12">
              <w:rPr>
                <w:rFonts w:cs="Arial"/>
              </w:rPr>
              <w:t>£</w:t>
            </w:r>
            <w:r w:rsidR="0B390106" w:rsidRPr="433A9C12">
              <w:rPr>
                <w:rFonts w:cs="Arial"/>
              </w:rPr>
              <w:t>0.00</w:t>
            </w:r>
          </w:p>
        </w:tc>
      </w:tr>
      <w:tr w:rsidR="00E66558" w:rsidRPr="005035E4" w14:paraId="2A7D54E3" w14:textId="77777777" w:rsidTr="433A9C12">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Pr="005035E4" w:rsidRDefault="009D71E8">
            <w:pPr>
              <w:pStyle w:val="TableRow"/>
              <w:rPr>
                <w:rFonts w:cs="Arial"/>
                <w:b/>
              </w:rPr>
            </w:pPr>
            <w:r w:rsidRPr="005035E4">
              <w:rPr>
                <w:rFonts w:cs="Arial"/>
                <w:b/>
              </w:rPr>
              <w:t>Total budget for this academic year</w:t>
            </w:r>
          </w:p>
          <w:p w14:paraId="2A7D54E1" w14:textId="77777777" w:rsidR="00E66558" w:rsidRPr="005035E4" w:rsidRDefault="009D71E8">
            <w:pPr>
              <w:pStyle w:val="TableRow"/>
              <w:rPr>
                <w:rFonts w:cs="Arial"/>
              </w:rPr>
            </w:pPr>
            <w:r w:rsidRPr="005035E4">
              <w:rPr>
                <w:rFonts w:cs="Arial"/>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7886249E" w:rsidR="00E66558" w:rsidRPr="005035E4" w:rsidRDefault="009D71E8" w:rsidP="006B4F3F">
            <w:pPr>
              <w:pStyle w:val="TableRow"/>
              <w:rPr>
                <w:rFonts w:cs="Arial"/>
              </w:rPr>
            </w:pPr>
            <w:r w:rsidRPr="433A9C12">
              <w:rPr>
                <w:rFonts w:cs="Arial"/>
              </w:rPr>
              <w:t>£</w:t>
            </w:r>
            <w:r w:rsidR="006B4F3F">
              <w:rPr>
                <w:rFonts w:cs="Arial"/>
              </w:rPr>
              <w:t>45,210</w:t>
            </w:r>
          </w:p>
        </w:tc>
      </w:tr>
    </w:tbl>
    <w:p w14:paraId="2A7D54E4" w14:textId="77777777" w:rsidR="00E66558" w:rsidRPr="005035E4" w:rsidRDefault="009D71E8">
      <w:pPr>
        <w:pStyle w:val="Heading1"/>
        <w:rPr>
          <w:rFonts w:cs="Arial"/>
        </w:rPr>
      </w:pPr>
      <w:r w:rsidRPr="005035E4">
        <w:rPr>
          <w:rFonts w:cs="Arial"/>
        </w:rPr>
        <w:t>Part A: Pupil premium strategy plan</w:t>
      </w:r>
    </w:p>
    <w:p w14:paraId="2A7D54E5" w14:textId="77777777" w:rsidR="00E66558" w:rsidRPr="005035E4" w:rsidRDefault="009D71E8">
      <w:pPr>
        <w:pStyle w:val="Heading2"/>
        <w:rPr>
          <w:rFonts w:cs="Arial"/>
        </w:rPr>
      </w:pPr>
      <w:bookmarkStart w:id="14" w:name="_Toc357771640"/>
      <w:bookmarkStart w:id="15" w:name="_Toc346793418"/>
      <w:r w:rsidRPr="005035E4">
        <w:rPr>
          <w:rFonts w:cs="Arial"/>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5035E4"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694AE" w14:textId="2891FBCE" w:rsidR="00D22B7B" w:rsidRPr="005035E4" w:rsidRDefault="008376D3" w:rsidP="00D22B7B">
            <w:pPr>
              <w:spacing w:before="120"/>
              <w:rPr>
                <w:rFonts w:cs="Arial"/>
                <w:iCs/>
              </w:rPr>
            </w:pPr>
            <w:r w:rsidRPr="005035E4">
              <w:rPr>
                <w:rFonts w:cs="Arial"/>
                <w:iCs/>
              </w:rPr>
              <w:t>At St Mary’s o</w:t>
            </w:r>
            <w:r w:rsidR="00D22B7B" w:rsidRPr="005035E4">
              <w:rPr>
                <w:rFonts w:cs="Arial"/>
                <w:iCs/>
              </w:rPr>
              <w:t xml:space="preserve">ur </w:t>
            </w:r>
            <w:r w:rsidRPr="005035E4">
              <w:rPr>
                <w:rFonts w:cs="Arial"/>
                <w:iCs/>
              </w:rPr>
              <w:t>intention</w:t>
            </w:r>
            <w:r w:rsidR="00D22B7B" w:rsidRPr="005035E4">
              <w:rPr>
                <w:rFonts w:cs="Arial"/>
                <w:iCs/>
              </w:rPr>
              <w:t xml:space="preserve"> is that all pupils</w:t>
            </w:r>
            <w:r w:rsidRPr="005035E4">
              <w:rPr>
                <w:rFonts w:cs="Arial"/>
                <w:iCs/>
              </w:rPr>
              <w:t xml:space="preserve"> in our one family</w:t>
            </w:r>
            <w:r w:rsidR="00D22B7B" w:rsidRPr="005035E4">
              <w:rPr>
                <w:rFonts w:cs="Arial"/>
                <w:iCs/>
              </w:rPr>
              <w:t xml:space="preserve">, irrespective of their background or the challenges they face, make good progress and achieve high attainment across all subject areas. The focus of our pupil premium strategy is to support disadvantaged pupils to achieve that goal, including progress for those </w:t>
            </w:r>
            <w:r w:rsidRPr="005035E4">
              <w:rPr>
                <w:rFonts w:cs="Arial"/>
                <w:iCs/>
              </w:rPr>
              <w:t xml:space="preserve">who are already high </w:t>
            </w:r>
            <w:r w:rsidR="00BA7599" w:rsidRPr="005035E4">
              <w:rPr>
                <w:rFonts w:cs="Arial"/>
                <w:iCs/>
              </w:rPr>
              <w:t>attainers</w:t>
            </w:r>
            <w:r w:rsidRPr="005035E4">
              <w:rPr>
                <w:rFonts w:cs="Arial"/>
                <w:iCs/>
              </w:rPr>
              <w:t xml:space="preserve"> in order for those pupils to achieve their </w:t>
            </w:r>
            <w:r w:rsidR="00BA7599" w:rsidRPr="005035E4">
              <w:rPr>
                <w:rFonts w:cs="Arial"/>
                <w:iCs/>
              </w:rPr>
              <w:t>potential.  Pupil well-being is a priority, particularly in light of the COVID pandemic, therefore at St Mary’s we wish to ensure that we are able to support the mental health of all pupils irrespective of their background or the challenges they face.</w:t>
            </w:r>
          </w:p>
          <w:p w14:paraId="0B029003" w14:textId="4A384BA2" w:rsidR="00D22B7B" w:rsidRPr="005035E4" w:rsidRDefault="00D22B7B" w:rsidP="00D22B7B">
            <w:pPr>
              <w:spacing w:before="120"/>
              <w:rPr>
                <w:rFonts w:cs="Arial"/>
                <w:iCs/>
              </w:rPr>
            </w:pPr>
            <w:r w:rsidRPr="005035E4">
              <w:rPr>
                <w:rFonts w:cs="Arial"/>
                <w:iCs/>
              </w:rPr>
              <w:t xml:space="preserve">We will consider the challenges faced by </w:t>
            </w:r>
            <w:r w:rsidR="008376D3" w:rsidRPr="005035E4">
              <w:rPr>
                <w:rFonts w:cs="Arial"/>
                <w:iCs/>
              </w:rPr>
              <w:t xml:space="preserve">our </w:t>
            </w:r>
            <w:r w:rsidRPr="005035E4">
              <w:rPr>
                <w:rFonts w:cs="Arial"/>
                <w:iCs/>
              </w:rPr>
              <w:t xml:space="preserve">vulnerable pupils, such as those who have </w:t>
            </w:r>
            <w:r w:rsidR="00BA7599" w:rsidRPr="005035E4">
              <w:rPr>
                <w:rFonts w:cs="Arial"/>
                <w:iCs/>
              </w:rPr>
              <w:t>suffered an adverse childhood experience</w:t>
            </w:r>
            <w:r w:rsidRPr="005035E4">
              <w:rPr>
                <w:rFonts w:cs="Arial"/>
                <w:iCs/>
              </w:rPr>
              <w:t>. The activit</w:t>
            </w:r>
            <w:r w:rsidR="00514EDD">
              <w:rPr>
                <w:rFonts w:cs="Arial"/>
                <w:iCs/>
              </w:rPr>
              <w:t>ies</w:t>
            </w:r>
            <w:r w:rsidRPr="005035E4">
              <w:rPr>
                <w:rFonts w:cs="Arial"/>
                <w:iCs/>
              </w:rPr>
              <w:t xml:space="preserve"> we have outlined in this statement </w:t>
            </w:r>
            <w:r w:rsidR="00514EDD">
              <w:rPr>
                <w:rFonts w:cs="Arial"/>
                <w:iCs/>
              </w:rPr>
              <w:t>are</w:t>
            </w:r>
            <w:r w:rsidRPr="005035E4">
              <w:rPr>
                <w:rFonts w:cs="Arial"/>
                <w:iCs/>
              </w:rPr>
              <w:t xml:space="preserve"> also intended to support their needs, regardless of whether they are disadvantaged or not.</w:t>
            </w:r>
          </w:p>
          <w:p w14:paraId="5A0EBF4C" w14:textId="523FA8EC" w:rsidR="00D22B7B" w:rsidRPr="005035E4" w:rsidRDefault="00D22B7B" w:rsidP="00D22B7B">
            <w:pPr>
              <w:spacing w:before="120"/>
              <w:rPr>
                <w:rFonts w:cs="Arial"/>
                <w:iCs/>
              </w:rPr>
            </w:pPr>
            <w:r w:rsidRPr="005035E4">
              <w:rPr>
                <w:rFonts w:cs="Arial"/>
                <w:iCs/>
              </w:rPr>
              <w:t xml:space="preserve">High-quality </w:t>
            </w:r>
            <w:r w:rsidR="00BA7599" w:rsidRPr="005035E4">
              <w:rPr>
                <w:rFonts w:cs="Arial"/>
                <w:iCs/>
              </w:rPr>
              <w:t xml:space="preserve">first </w:t>
            </w:r>
            <w:r w:rsidRPr="005035E4">
              <w:rPr>
                <w:rFonts w:cs="Arial"/>
                <w:iCs/>
              </w:rPr>
              <w:t>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r w:rsidR="008376D3" w:rsidRPr="005035E4">
              <w:rPr>
                <w:rFonts w:cs="Arial"/>
                <w:iCs/>
              </w:rPr>
              <w:t xml:space="preserve"> Our strategy is also integral to wider school plans for education recovery, </w:t>
            </w:r>
            <w:r w:rsidRPr="005035E4">
              <w:rPr>
                <w:rFonts w:cs="Arial"/>
                <w:iCs/>
              </w:rPr>
              <w:t>for pupils whose education has been worst affected</w:t>
            </w:r>
            <w:r w:rsidR="00BA7599" w:rsidRPr="005035E4">
              <w:rPr>
                <w:rFonts w:cs="Arial"/>
                <w:iCs/>
              </w:rPr>
              <w:t xml:space="preserve"> by the COVID pandemic</w:t>
            </w:r>
            <w:r w:rsidRPr="005035E4">
              <w:rPr>
                <w:rFonts w:cs="Arial"/>
                <w:iCs/>
              </w:rPr>
              <w:t>, inc</w:t>
            </w:r>
            <w:r w:rsidR="00BA7599" w:rsidRPr="005035E4">
              <w:rPr>
                <w:rFonts w:cs="Arial"/>
                <w:iCs/>
              </w:rPr>
              <w:t>luding non-disadvantaged pupils.</w:t>
            </w:r>
            <w:r w:rsidRPr="005035E4">
              <w:rPr>
                <w:rFonts w:cs="Arial"/>
                <w:iCs/>
              </w:rPr>
              <w:t xml:space="preserve">    </w:t>
            </w:r>
          </w:p>
          <w:p w14:paraId="02CDAF70" w14:textId="497C1940" w:rsidR="00D22B7B" w:rsidRPr="005035E4" w:rsidRDefault="00D22B7B" w:rsidP="00D22B7B">
            <w:pPr>
              <w:spacing w:before="120"/>
              <w:rPr>
                <w:rFonts w:cs="Arial"/>
                <w:iCs/>
              </w:rPr>
            </w:pPr>
            <w:r w:rsidRPr="005035E4">
              <w:rPr>
                <w:rFonts w:cs="Arial"/>
                <w:iCs/>
              </w:rPr>
              <w:t>Our approach will be responsive to common challenges and ind</w:t>
            </w:r>
            <w:r w:rsidR="00BA7599" w:rsidRPr="005035E4">
              <w:rPr>
                <w:rFonts w:cs="Arial"/>
                <w:iCs/>
              </w:rPr>
              <w:t xml:space="preserve">ividual needs, rooted in robust, regular </w:t>
            </w:r>
            <w:r w:rsidRPr="005035E4">
              <w:rPr>
                <w:rFonts w:cs="Arial"/>
                <w:iCs/>
              </w:rPr>
              <w:t xml:space="preserve">assessment, not assumptions about the impact of disadvantage. The approaches we have adopted complement each other to help pupils </w:t>
            </w:r>
            <w:r w:rsidR="00BA7599" w:rsidRPr="005035E4">
              <w:rPr>
                <w:rFonts w:cs="Arial"/>
                <w:iCs/>
              </w:rPr>
              <w:t xml:space="preserve">progress and </w:t>
            </w:r>
            <w:r w:rsidRPr="005035E4">
              <w:rPr>
                <w:rFonts w:cs="Arial"/>
                <w:iCs/>
              </w:rPr>
              <w:t>excel</w:t>
            </w:r>
            <w:r w:rsidR="00BA7599" w:rsidRPr="005035E4">
              <w:rPr>
                <w:rFonts w:cs="Arial"/>
                <w:iCs/>
              </w:rPr>
              <w:t xml:space="preserve"> academically and emotionally</w:t>
            </w:r>
            <w:r w:rsidRPr="005035E4">
              <w:rPr>
                <w:rFonts w:cs="Arial"/>
                <w:iCs/>
              </w:rPr>
              <w:t>. To ensure they are effective we will:</w:t>
            </w:r>
          </w:p>
          <w:p w14:paraId="27D01396" w14:textId="5009A44E" w:rsidR="00D22B7B" w:rsidRPr="005035E4" w:rsidRDefault="00D22B7B" w:rsidP="00BA7599">
            <w:pPr>
              <w:pStyle w:val="ListParagraph"/>
              <w:numPr>
                <w:ilvl w:val="0"/>
                <w:numId w:val="16"/>
              </w:numPr>
              <w:spacing w:before="120"/>
              <w:rPr>
                <w:rFonts w:cs="Arial"/>
                <w:iCs/>
              </w:rPr>
            </w:pPr>
            <w:r w:rsidRPr="005035E4">
              <w:rPr>
                <w:rFonts w:cs="Arial"/>
                <w:iCs/>
              </w:rPr>
              <w:t>ensure disadvantaged pupils are challenged in the work that they’re set</w:t>
            </w:r>
            <w:r w:rsidR="00BA7599" w:rsidRPr="005035E4">
              <w:rPr>
                <w:rFonts w:cs="Arial"/>
                <w:iCs/>
              </w:rPr>
              <w:t>.</w:t>
            </w:r>
          </w:p>
          <w:p w14:paraId="748C284D" w14:textId="7E3807AD" w:rsidR="00D22B7B" w:rsidRPr="005035E4" w:rsidRDefault="00D22B7B" w:rsidP="00BA7599">
            <w:pPr>
              <w:pStyle w:val="ListParagraph"/>
              <w:numPr>
                <w:ilvl w:val="0"/>
                <w:numId w:val="16"/>
              </w:numPr>
              <w:spacing w:before="120"/>
              <w:rPr>
                <w:rFonts w:cs="Arial"/>
                <w:iCs/>
              </w:rPr>
            </w:pPr>
            <w:r w:rsidRPr="005035E4">
              <w:rPr>
                <w:rFonts w:cs="Arial"/>
                <w:iCs/>
              </w:rPr>
              <w:t>act early to intervene at the point need is identified</w:t>
            </w:r>
            <w:r w:rsidR="00BA7599" w:rsidRPr="005035E4">
              <w:rPr>
                <w:rFonts w:cs="Arial"/>
                <w:iCs/>
              </w:rPr>
              <w:t>.</w:t>
            </w:r>
          </w:p>
          <w:p w14:paraId="57B384B2" w14:textId="7F2ED80A" w:rsidR="00BA7599" w:rsidRPr="005035E4" w:rsidRDefault="00D22B7B" w:rsidP="00BA7599">
            <w:pPr>
              <w:pStyle w:val="ListParagraph"/>
              <w:numPr>
                <w:ilvl w:val="0"/>
                <w:numId w:val="16"/>
              </w:numPr>
              <w:spacing w:before="120"/>
              <w:rPr>
                <w:rFonts w:cs="Arial"/>
                <w:iCs/>
              </w:rPr>
            </w:pPr>
            <w:r w:rsidRPr="005035E4">
              <w:rPr>
                <w:rFonts w:cs="Arial"/>
                <w:iCs/>
              </w:rPr>
              <w:t xml:space="preserve">adopt a whole school approach in which all staff take responsibility for </w:t>
            </w:r>
            <w:r w:rsidR="00BA7599" w:rsidRPr="005035E4">
              <w:rPr>
                <w:rFonts w:cs="Arial"/>
                <w:iCs/>
              </w:rPr>
              <w:t>disadvantaged</w:t>
            </w:r>
            <w:r w:rsidRPr="005035E4">
              <w:rPr>
                <w:rFonts w:cs="Arial"/>
                <w:iCs/>
              </w:rPr>
              <w:t xml:space="preserve"> pupils’ outcomes and raise expectations of what they can achieve</w:t>
            </w:r>
            <w:r w:rsidR="00BA7599" w:rsidRPr="005035E4">
              <w:rPr>
                <w:rFonts w:cs="Arial"/>
                <w:iCs/>
              </w:rPr>
              <w:t>.</w:t>
            </w:r>
          </w:p>
          <w:p w14:paraId="605B180D" w14:textId="72186216" w:rsidR="00BA7599" w:rsidRPr="005035E4" w:rsidRDefault="00BA7599" w:rsidP="00BA7599">
            <w:pPr>
              <w:pStyle w:val="ListParagraph"/>
              <w:numPr>
                <w:ilvl w:val="0"/>
                <w:numId w:val="16"/>
              </w:numPr>
              <w:spacing w:before="120"/>
              <w:rPr>
                <w:rFonts w:cs="Arial"/>
                <w:iCs/>
              </w:rPr>
            </w:pPr>
            <w:r w:rsidRPr="005035E4">
              <w:rPr>
                <w:rFonts w:cs="Arial"/>
                <w:iCs/>
              </w:rPr>
              <w:t>prioritise children’s emotional wellbeing to ensure their readiness to learn.</w:t>
            </w:r>
          </w:p>
          <w:p w14:paraId="0370B3FD" w14:textId="77777777" w:rsidR="00BA7599" w:rsidRPr="005035E4" w:rsidRDefault="00BA7599" w:rsidP="00BA7599">
            <w:pPr>
              <w:spacing w:before="120"/>
              <w:rPr>
                <w:rFonts w:cs="Arial"/>
                <w:iCs/>
              </w:rPr>
            </w:pPr>
          </w:p>
          <w:p w14:paraId="2A7D54E9" w14:textId="3FB4B2BE" w:rsidR="00E66558" w:rsidRPr="005035E4" w:rsidRDefault="00E66558" w:rsidP="00BA7599">
            <w:pPr>
              <w:rPr>
                <w:rFonts w:cs="Arial"/>
                <w:i/>
                <w:iCs/>
              </w:rPr>
            </w:pPr>
          </w:p>
        </w:tc>
      </w:tr>
    </w:tbl>
    <w:p w14:paraId="2A7D54EB" w14:textId="77777777" w:rsidR="00E66558" w:rsidRPr="005035E4" w:rsidRDefault="009D71E8">
      <w:pPr>
        <w:pStyle w:val="Heading2"/>
        <w:spacing w:before="600"/>
        <w:rPr>
          <w:rFonts w:cs="Arial"/>
        </w:rPr>
      </w:pPr>
      <w:r w:rsidRPr="005035E4">
        <w:rPr>
          <w:rFonts w:cs="Arial"/>
        </w:rPr>
        <w:t>Challenges</w:t>
      </w:r>
    </w:p>
    <w:p w14:paraId="2A7D54EC" w14:textId="1BFDE3D9" w:rsidR="00E66558" w:rsidRPr="005035E4" w:rsidRDefault="009D71E8">
      <w:pPr>
        <w:spacing w:before="120" w:line="240" w:lineRule="auto"/>
        <w:textAlignment w:val="baseline"/>
        <w:outlineLvl w:val="0"/>
        <w:rPr>
          <w:rFonts w:cs="Arial"/>
          <w:color w:val="auto"/>
        </w:rPr>
      </w:pPr>
      <w:r w:rsidRPr="005035E4">
        <w:rPr>
          <w:rFonts w:cs="Arial"/>
          <w:bCs/>
          <w:color w:val="auto"/>
        </w:rPr>
        <w:t>This details</w:t>
      </w:r>
      <w:r w:rsidRPr="005035E4">
        <w:rPr>
          <w:rFonts w:cs="Arial"/>
          <w:color w:val="auto"/>
        </w:rPr>
        <w:t xml:space="preserve"> the key</w:t>
      </w:r>
      <w:r w:rsidRPr="005035E4">
        <w:rPr>
          <w:rFonts w:cs="Arial"/>
          <w:bCs/>
          <w:color w:val="auto"/>
        </w:rPr>
        <w:t xml:space="preserve"> </w:t>
      </w:r>
      <w:r w:rsidRPr="005035E4">
        <w:rPr>
          <w:rFonts w:cs="Arial"/>
          <w:color w:val="auto"/>
        </w:rPr>
        <w:t xml:space="preserve">challenges to </w:t>
      </w:r>
      <w:r w:rsidRPr="005035E4">
        <w:rPr>
          <w:rFonts w:cs="Arial"/>
          <w:bCs/>
          <w:color w:val="auto"/>
        </w:rPr>
        <w:t>achievement that we have</w:t>
      </w:r>
      <w:r w:rsidRPr="005035E4">
        <w:rPr>
          <w:rFonts w:cs="Arial"/>
          <w:color w:val="auto"/>
        </w:rPr>
        <w:t xml:space="preserve"> identified among </w:t>
      </w:r>
      <w:r w:rsidRPr="005035E4">
        <w:rPr>
          <w:rFonts w:cs="Arial"/>
          <w:bCs/>
          <w:color w:val="auto"/>
        </w:rPr>
        <w:t>our</w:t>
      </w:r>
      <w:r w:rsidRPr="005035E4">
        <w:rPr>
          <w:rFonts w:cs="Arial"/>
          <w:color w:val="auto"/>
        </w:rPr>
        <w:t xml:space="preserve"> disadvantaged pupils.</w:t>
      </w:r>
    </w:p>
    <w:p w14:paraId="7124F2D8" w14:textId="77777777" w:rsidR="00BA7599" w:rsidRPr="005035E4" w:rsidRDefault="00BA7599">
      <w:pPr>
        <w:spacing w:before="120" w:line="240" w:lineRule="auto"/>
        <w:textAlignment w:val="baseline"/>
        <w:outlineLvl w:val="0"/>
        <w:rPr>
          <w:rFonts w:cs="Arial"/>
          <w:highlight w:val="yellow"/>
        </w:rPr>
      </w:pPr>
    </w:p>
    <w:tbl>
      <w:tblPr>
        <w:tblW w:w="5000" w:type="pct"/>
        <w:tblCellMar>
          <w:left w:w="10" w:type="dxa"/>
          <w:right w:w="10" w:type="dxa"/>
        </w:tblCellMar>
        <w:tblLook w:val="04A0" w:firstRow="1" w:lastRow="0" w:firstColumn="1" w:lastColumn="0" w:noHBand="0" w:noVBand="1"/>
      </w:tblPr>
      <w:tblGrid>
        <w:gridCol w:w="1477"/>
        <w:gridCol w:w="8009"/>
      </w:tblGrid>
      <w:tr w:rsidR="00E66558" w:rsidRPr="005035E4"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5035E4" w:rsidRDefault="009D71E8">
            <w:pPr>
              <w:pStyle w:val="TableHeader"/>
              <w:jc w:val="left"/>
              <w:rPr>
                <w:rFonts w:cs="Arial"/>
              </w:rPr>
            </w:pPr>
            <w:r w:rsidRPr="005035E4">
              <w:rPr>
                <w:rFonts w:cs="Arial"/>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5035E4" w:rsidRDefault="009D71E8">
            <w:pPr>
              <w:pStyle w:val="TableHeader"/>
              <w:jc w:val="left"/>
              <w:rPr>
                <w:rFonts w:cs="Arial"/>
              </w:rPr>
            </w:pPr>
            <w:r w:rsidRPr="005035E4">
              <w:rPr>
                <w:rFonts w:cs="Arial"/>
              </w:rPr>
              <w:t xml:space="preserve">Detail of challenge </w:t>
            </w:r>
          </w:p>
        </w:tc>
      </w:tr>
      <w:tr w:rsidR="00E66558" w:rsidRPr="005035E4"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5035E4" w:rsidRDefault="009D71E8">
            <w:pPr>
              <w:pStyle w:val="TableRow"/>
              <w:rPr>
                <w:rFonts w:cs="Arial"/>
                <w:sz w:val="22"/>
                <w:szCs w:val="22"/>
              </w:rPr>
            </w:pPr>
            <w:r w:rsidRPr="005035E4">
              <w:rPr>
                <w:rFonts w:cs="Arial"/>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793888F" w:rsidR="00E66558" w:rsidRPr="005035E4" w:rsidRDefault="006B4F3F" w:rsidP="00EC7E47">
            <w:pPr>
              <w:pStyle w:val="TableRowCentered"/>
              <w:jc w:val="left"/>
              <w:rPr>
                <w:rFonts w:cs="Arial"/>
              </w:rPr>
            </w:pPr>
            <w:r>
              <w:rPr>
                <w:rFonts w:cs="Arial"/>
                <w:sz w:val="20"/>
              </w:rPr>
              <w:t xml:space="preserve">School data and monitoring indicate that some disadvantaged children </w:t>
            </w:r>
            <w:r w:rsidR="006F1A8B" w:rsidRPr="005035E4">
              <w:rPr>
                <w:rFonts w:cs="Arial"/>
                <w:sz w:val="20"/>
              </w:rPr>
              <w:t xml:space="preserve">are not currently expected to achieve Age Related Expectations or greater depth in some cases, with this </w:t>
            </w:r>
            <w:r w:rsidR="00EC7E47">
              <w:rPr>
                <w:rFonts w:cs="Arial"/>
                <w:sz w:val="20"/>
              </w:rPr>
              <w:t xml:space="preserve">being </w:t>
            </w:r>
            <w:r w:rsidR="006F1A8B" w:rsidRPr="005035E4">
              <w:rPr>
                <w:rFonts w:cs="Arial"/>
                <w:sz w:val="20"/>
              </w:rPr>
              <w:t>further</w:t>
            </w:r>
            <w:r w:rsidR="00EC7E47">
              <w:rPr>
                <w:rFonts w:cs="Arial"/>
                <w:sz w:val="20"/>
              </w:rPr>
              <w:t xml:space="preserve"> impacted</w:t>
            </w:r>
            <w:r w:rsidR="006F1A8B" w:rsidRPr="005035E4">
              <w:rPr>
                <w:rFonts w:cs="Arial"/>
                <w:sz w:val="20"/>
              </w:rPr>
              <w:t xml:space="preserve"> by COVID school closures during the pandemic</w:t>
            </w:r>
            <w:r>
              <w:rPr>
                <w:rFonts w:cs="Arial"/>
                <w:sz w:val="20"/>
              </w:rPr>
              <w:t>.</w:t>
            </w:r>
            <w:r w:rsidR="006F1A8B" w:rsidRPr="005035E4">
              <w:rPr>
                <w:rFonts w:cs="Arial"/>
                <w:sz w:val="20"/>
              </w:rPr>
              <w:t xml:space="preserve"> </w:t>
            </w:r>
          </w:p>
        </w:tc>
      </w:tr>
      <w:tr w:rsidR="00E66558" w:rsidRPr="005035E4"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5035E4" w:rsidRDefault="009D71E8">
            <w:pPr>
              <w:pStyle w:val="TableRow"/>
              <w:rPr>
                <w:rFonts w:cs="Arial"/>
                <w:sz w:val="22"/>
                <w:szCs w:val="22"/>
              </w:rPr>
            </w:pPr>
            <w:r w:rsidRPr="005035E4">
              <w:rPr>
                <w:rFonts w:cs="Arial"/>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A8E01EC" w:rsidR="00E66558" w:rsidRPr="005035E4" w:rsidRDefault="006F1A8B" w:rsidP="00EC7E47">
            <w:pPr>
              <w:spacing w:after="0" w:line="240" w:lineRule="auto"/>
              <w:rPr>
                <w:rFonts w:cs="Arial"/>
                <w:color w:val="auto"/>
                <w:sz w:val="36"/>
                <w:szCs w:val="36"/>
              </w:rPr>
            </w:pPr>
            <w:r w:rsidRPr="005035E4">
              <w:rPr>
                <w:rFonts w:cs="Arial"/>
                <w:sz w:val="20"/>
                <w:szCs w:val="20"/>
              </w:rPr>
              <w:t>Some children are vulnerable due to home circumstances which affects school performance</w:t>
            </w:r>
            <w:r w:rsidR="00EC7E47">
              <w:rPr>
                <w:rFonts w:cs="Arial"/>
                <w:sz w:val="20"/>
                <w:szCs w:val="20"/>
              </w:rPr>
              <w:t xml:space="preserve"> due to difficulties in supporting children with home-learning</w:t>
            </w:r>
          </w:p>
        </w:tc>
      </w:tr>
      <w:tr w:rsidR="00E66558" w:rsidRPr="005035E4"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5035E4" w:rsidRDefault="009D71E8">
            <w:pPr>
              <w:pStyle w:val="TableRow"/>
              <w:rPr>
                <w:rFonts w:cs="Arial"/>
                <w:sz w:val="22"/>
                <w:szCs w:val="22"/>
              </w:rPr>
            </w:pPr>
            <w:r w:rsidRPr="005035E4">
              <w:rPr>
                <w:rFonts w:cs="Arial"/>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0DC9662" w:rsidR="00E66558" w:rsidRPr="005035E4" w:rsidRDefault="00EC7E47">
            <w:pPr>
              <w:pStyle w:val="TableRowCentered"/>
              <w:jc w:val="left"/>
              <w:rPr>
                <w:rFonts w:cs="Arial"/>
                <w:sz w:val="22"/>
                <w:szCs w:val="22"/>
              </w:rPr>
            </w:pPr>
            <w:r w:rsidRPr="00EC7E47">
              <w:rPr>
                <w:rFonts w:cs="Arial"/>
                <w:sz w:val="20"/>
                <w:szCs w:val="22"/>
              </w:rPr>
              <w:t>Observations and interactions with families of disadvantaged children demonstrate a range of social and emotional issues within the family which effects behaviour at school</w:t>
            </w:r>
          </w:p>
        </w:tc>
      </w:tr>
      <w:tr w:rsidR="00E66558" w:rsidRPr="005035E4"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5035E4" w:rsidRDefault="009D71E8">
            <w:pPr>
              <w:pStyle w:val="TableRow"/>
              <w:rPr>
                <w:rFonts w:cs="Arial"/>
                <w:sz w:val="22"/>
                <w:szCs w:val="22"/>
              </w:rPr>
            </w:pPr>
            <w:r w:rsidRPr="005035E4">
              <w:rPr>
                <w:rFonts w:cs="Arial"/>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0C61DD5" w:rsidR="00E66558" w:rsidRPr="005035E4" w:rsidRDefault="00EC7E47" w:rsidP="00EC7E47">
            <w:pPr>
              <w:pStyle w:val="TableRowCentered"/>
              <w:jc w:val="left"/>
              <w:rPr>
                <w:rFonts w:cs="Arial"/>
                <w:iCs/>
                <w:sz w:val="22"/>
              </w:rPr>
            </w:pPr>
            <w:r>
              <w:rPr>
                <w:rFonts w:cs="Arial"/>
                <w:sz w:val="20"/>
              </w:rPr>
              <w:t>School data indicates that s</w:t>
            </w:r>
            <w:r w:rsidR="006F1A8B" w:rsidRPr="005035E4">
              <w:rPr>
                <w:rFonts w:cs="Arial"/>
                <w:sz w:val="20"/>
              </w:rPr>
              <w:t xml:space="preserve">ome </w:t>
            </w:r>
            <w:r w:rsidR="006B4F3F">
              <w:rPr>
                <w:rFonts w:cs="Arial"/>
                <w:sz w:val="20"/>
              </w:rPr>
              <w:t xml:space="preserve">disadvantaged </w:t>
            </w:r>
            <w:r w:rsidR="006F1A8B" w:rsidRPr="005035E4">
              <w:rPr>
                <w:rFonts w:cs="Arial"/>
                <w:sz w:val="20"/>
              </w:rPr>
              <w:t>children have low</w:t>
            </w:r>
            <w:r>
              <w:rPr>
                <w:rFonts w:cs="Arial"/>
                <w:sz w:val="20"/>
              </w:rPr>
              <w:t>er</w:t>
            </w:r>
            <w:r w:rsidR="006F1A8B" w:rsidRPr="005035E4">
              <w:rPr>
                <w:rFonts w:cs="Arial"/>
                <w:sz w:val="20"/>
              </w:rPr>
              <w:t xml:space="preserve"> attendance</w:t>
            </w:r>
            <w:r>
              <w:rPr>
                <w:rFonts w:cs="Arial"/>
                <w:sz w:val="20"/>
              </w:rPr>
              <w:t xml:space="preserve"> than their peers</w:t>
            </w:r>
          </w:p>
        </w:tc>
      </w:tr>
      <w:tr w:rsidR="00E66558" w:rsidRPr="005035E4"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5035E4" w:rsidRDefault="009D71E8">
            <w:pPr>
              <w:pStyle w:val="TableRow"/>
              <w:rPr>
                <w:rFonts w:cs="Arial"/>
                <w:sz w:val="22"/>
                <w:szCs w:val="22"/>
              </w:rPr>
            </w:pPr>
            <w:bookmarkStart w:id="16" w:name="_Toc443397160"/>
            <w:r w:rsidRPr="005035E4">
              <w:rPr>
                <w:rFonts w:cs="Arial"/>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379324F" w:rsidR="00E66558" w:rsidRPr="005035E4" w:rsidRDefault="00EC7E47" w:rsidP="00EC7E47">
            <w:pPr>
              <w:pStyle w:val="TableRowCentered"/>
              <w:jc w:val="left"/>
              <w:rPr>
                <w:rFonts w:cs="Arial"/>
                <w:iCs/>
                <w:sz w:val="22"/>
              </w:rPr>
            </w:pPr>
            <w:r w:rsidRPr="00EC7E47">
              <w:rPr>
                <w:rFonts w:cs="Arial"/>
                <w:iCs/>
                <w:sz w:val="20"/>
              </w:rPr>
              <w:t>Percentage of disadvantaged children who take up the opportunity of school enrichments is less than that of the wider community</w:t>
            </w:r>
          </w:p>
        </w:tc>
      </w:tr>
    </w:tbl>
    <w:p w14:paraId="2A7D54FF" w14:textId="77777777" w:rsidR="00E66558" w:rsidRPr="005035E4" w:rsidRDefault="009D71E8">
      <w:pPr>
        <w:pStyle w:val="Heading2"/>
        <w:spacing w:before="600"/>
        <w:rPr>
          <w:rFonts w:cs="Arial"/>
        </w:rPr>
      </w:pPr>
      <w:r w:rsidRPr="00C80B42">
        <w:rPr>
          <w:rFonts w:cs="Arial"/>
        </w:rPr>
        <w:t>Intended outcomes</w:t>
      </w:r>
      <w:r w:rsidRPr="005035E4">
        <w:rPr>
          <w:rFonts w:cs="Arial"/>
        </w:rPr>
        <w:t xml:space="preserve"> </w:t>
      </w:r>
    </w:p>
    <w:p w14:paraId="2A7D5500" w14:textId="77777777" w:rsidR="00E66558" w:rsidRPr="005035E4" w:rsidRDefault="009D71E8">
      <w:pPr>
        <w:rPr>
          <w:rFonts w:cs="Arial"/>
        </w:rPr>
      </w:pPr>
      <w:r w:rsidRPr="005035E4">
        <w:rPr>
          <w:rFonts w:cs="Arial"/>
          <w:color w:val="auto"/>
        </w:rPr>
        <w:t xml:space="preserve">This explains the outcomes we are aiming for </w:t>
      </w:r>
      <w:r w:rsidRPr="005035E4">
        <w:rPr>
          <w:rFonts w:cs="Arial"/>
          <w:b/>
          <w:bCs/>
          <w:color w:val="auto"/>
        </w:rPr>
        <w:t>by the end of our current strategy plan</w:t>
      </w:r>
      <w:r w:rsidRPr="005035E4">
        <w:rPr>
          <w:rFonts w:cs="Arial"/>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5035E4"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5035E4" w:rsidRDefault="009D71E8">
            <w:pPr>
              <w:pStyle w:val="TableHeader"/>
              <w:jc w:val="left"/>
              <w:rPr>
                <w:rFonts w:cs="Arial"/>
              </w:rPr>
            </w:pPr>
            <w:r w:rsidRPr="005035E4">
              <w:rPr>
                <w:rFonts w:cs="Arial"/>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5035E4" w:rsidRDefault="009D71E8">
            <w:pPr>
              <w:pStyle w:val="TableHeader"/>
              <w:jc w:val="left"/>
              <w:rPr>
                <w:rFonts w:cs="Arial"/>
              </w:rPr>
            </w:pPr>
            <w:r w:rsidRPr="005035E4">
              <w:rPr>
                <w:rFonts w:cs="Arial"/>
              </w:rPr>
              <w:t>Success criteria</w:t>
            </w:r>
          </w:p>
        </w:tc>
      </w:tr>
      <w:tr w:rsidR="00357F49" w:rsidRPr="005035E4" w14:paraId="2A7D5509" w14:textId="77777777" w:rsidTr="000F315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F1CA8" w14:textId="77777777" w:rsidR="00357F49" w:rsidRPr="005035E4" w:rsidRDefault="00357F49" w:rsidP="00357F49">
            <w:pPr>
              <w:suppressAutoHyphens w:val="0"/>
              <w:autoSpaceDN/>
              <w:spacing w:after="0" w:line="240" w:lineRule="auto"/>
              <w:rPr>
                <w:rFonts w:cs="Arial"/>
                <w:color w:val="auto"/>
                <w:sz w:val="36"/>
                <w:szCs w:val="36"/>
              </w:rPr>
            </w:pPr>
            <w:r w:rsidRPr="005035E4">
              <w:rPr>
                <w:rFonts w:cs="Arial"/>
                <w:color w:val="auto"/>
                <w:sz w:val="20"/>
                <w:szCs w:val="20"/>
              </w:rPr>
              <w:t xml:space="preserve">Ensure that disadvantaged children achieve just as well as non-disadvantaged children by the end of KS2, or are able to make substantial progress towards meeting ARE, measured through attainment using the Hampshire Assessment Model and Statutory Assessments. </w:t>
            </w:r>
          </w:p>
          <w:p w14:paraId="2A7D5507" w14:textId="607B21DC" w:rsidR="00357F49" w:rsidRPr="005035E4" w:rsidRDefault="00357F49" w:rsidP="00357F49">
            <w:pPr>
              <w:pStyle w:val="TableRow"/>
              <w:rPr>
                <w:rFonts w:cs="Arial"/>
                <w:sz w:val="22"/>
                <w:szCs w:val="22"/>
                <w:highlight w:val="yellow"/>
              </w:rPr>
            </w:pPr>
            <w:r w:rsidRPr="005035E4">
              <w:rPr>
                <w:rFonts w:cs="Arial"/>
                <w:color w:val="auto"/>
                <w:sz w:val="20"/>
                <w:szCs w:val="20"/>
              </w:rPr>
              <w:t>Ensure that disadvantaged children who are on the SEN register and not projected to make ARE by the end of key stage two make measurable progress against phase objectives</w:t>
            </w:r>
          </w:p>
        </w:tc>
        <w:tc>
          <w:tcPr>
            <w:tcW w:w="46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FA9855A" w14:textId="778A4EAA" w:rsidR="00357F49" w:rsidRPr="005035E4" w:rsidRDefault="00514EDD" w:rsidP="00357F49">
            <w:pPr>
              <w:suppressAutoHyphens w:val="0"/>
              <w:autoSpaceDN/>
              <w:spacing w:after="0" w:line="240" w:lineRule="auto"/>
              <w:rPr>
                <w:rFonts w:cs="Arial"/>
                <w:color w:val="auto"/>
                <w:sz w:val="36"/>
                <w:szCs w:val="36"/>
              </w:rPr>
            </w:pPr>
            <w:r>
              <w:rPr>
                <w:rFonts w:cs="Arial"/>
                <w:color w:val="auto"/>
                <w:sz w:val="20"/>
                <w:szCs w:val="20"/>
              </w:rPr>
              <w:t>Disadvantaged</w:t>
            </w:r>
            <w:r w:rsidR="00357F49" w:rsidRPr="005035E4">
              <w:rPr>
                <w:rFonts w:cs="Arial"/>
                <w:color w:val="auto"/>
                <w:sz w:val="20"/>
                <w:szCs w:val="20"/>
              </w:rPr>
              <w:t xml:space="preserve"> children will achieve at least in line with outcomes </w:t>
            </w:r>
            <w:r>
              <w:rPr>
                <w:rFonts w:cs="Arial"/>
                <w:color w:val="auto"/>
                <w:sz w:val="20"/>
                <w:szCs w:val="20"/>
              </w:rPr>
              <w:t xml:space="preserve">of their peers </w:t>
            </w:r>
            <w:r w:rsidR="00357F49" w:rsidRPr="005035E4">
              <w:rPr>
                <w:rFonts w:cs="Arial"/>
                <w:color w:val="auto"/>
                <w:sz w:val="20"/>
                <w:szCs w:val="20"/>
              </w:rPr>
              <w:t>by the end of the school year and at least in line with national outcomes for non-</w:t>
            </w:r>
            <w:r>
              <w:rPr>
                <w:rFonts w:cs="Arial"/>
                <w:color w:val="auto"/>
                <w:sz w:val="20"/>
                <w:szCs w:val="20"/>
              </w:rPr>
              <w:t>disavntaged</w:t>
            </w:r>
            <w:r w:rsidR="00357F49" w:rsidRPr="005035E4">
              <w:rPr>
                <w:rFonts w:cs="Arial"/>
                <w:color w:val="auto"/>
                <w:sz w:val="20"/>
                <w:szCs w:val="20"/>
              </w:rPr>
              <w:t xml:space="preserve"> children. </w:t>
            </w:r>
          </w:p>
          <w:p w14:paraId="2A7D5508" w14:textId="436333BA" w:rsidR="00357F49" w:rsidRPr="005035E4" w:rsidRDefault="00357F49" w:rsidP="00357F49">
            <w:pPr>
              <w:pStyle w:val="TableRowCentered"/>
              <w:jc w:val="left"/>
              <w:rPr>
                <w:rFonts w:cs="Arial"/>
                <w:sz w:val="22"/>
                <w:szCs w:val="22"/>
                <w:highlight w:val="yellow"/>
              </w:rPr>
            </w:pPr>
            <w:r w:rsidRPr="005035E4">
              <w:rPr>
                <w:rFonts w:cs="Arial"/>
                <w:color w:val="auto"/>
                <w:sz w:val="20"/>
              </w:rPr>
              <w:t>Children on the SEN</w:t>
            </w:r>
            <w:r w:rsidR="00514EDD">
              <w:rPr>
                <w:rFonts w:cs="Arial"/>
                <w:color w:val="auto"/>
                <w:sz w:val="20"/>
              </w:rPr>
              <w:t>D</w:t>
            </w:r>
            <w:r w:rsidRPr="005035E4">
              <w:rPr>
                <w:rFonts w:cs="Arial"/>
                <w:color w:val="auto"/>
                <w:sz w:val="20"/>
              </w:rPr>
              <w:t xml:space="preserve"> register who do not achieve ARE by the end of the school year will be able to demonstrate progress from their start of year point using internal assessment processes</w:t>
            </w:r>
          </w:p>
        </w:tc>
      </w:tr>
      <w:tr w:rsidR="00357F49" w:rsidRPr="005035E4" w14:paraId="2A7D550C" w14:textId="77777777" w:rsidTr="000F315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0A" w14:textId="6ECEE40A" w:rsidR="00357F49" w:rsidRPr="005035E4" w:rsidRDefault="00357F49" w:rsidP="00357F49">
            <w:pPr>
              <w:pStyle w:val="TableRow"/>
              <w:rPr>
                <w:rFonts w:cs="Arial"/>
                <w:sz w:val="22"/>
                <w:szCs w:val="22"/>
                <w:highlight w:val="yellow"/>
              </w:rPr>
            </w:pPr>
            <w:r w:rsidRPr="005035E4">
              <w:rPr>
                <w:rFonts w:cs="Arial"/>
                <w:color w:val="auto"/>
                <w:sz w:val="20"/>
                <w:szCs w:val="20"/>
              </w:rPr>
              <w:t>Ensure that vulnerable children receive appropriate pastoral support from the ELSA/ class teacher/music when needed in order to reduce the impact of home circumstances on children’s ability to attend school and learn.</w:t>
            </w:r>
          </w:p>
        </w:tc>
        <w:tc>
          <w:tcPr>
            <w:tcW w:w="46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A7D550B" w14:textId="5DC0B47D" w:rsidR="00357F49" w:rsidRPr="005035E4" w:rsidRDefault="00357F49" w:rsidP="00514EDD">
            <w:pPr>
              <w:pStyle w:val="TableRowCentered"/>
              <w:jc w:val="left"/>
              <w:rPr>
                <w:rFonts w:cs="Arial"/>
                <w:sz w:val="22"/>
                <w:szCs w:val="22"/>
                <w:highlight w:val="yellow"/>
              </w:rPr>
            </w:pPr>
            <w:r w:rsidRPr="005035E4">
              <w:rPr>
                <w:rFonts w:cs="Arial"/>
                <w:color w:val="auto"/>
                <w:sz w:val="20"/>
              </w:rPr>
              <w:t>Children referred to the school ELSA/music/Relax Kids intervention</w:t>
            </w:r>
            <w:r w:rsidR="00514EDD">
              <w:rPr>
                <w:rFonts w:cs="Arial"/>
                <w:color w:val="auto"/>
                <w:sz w:val="20"/>
              </w:rPr>
              <w:t>s</w:t>
            </w:r>
            <w:r w:rsidRPr="005035E4">
              <w:rPr>
                <w:rFonts w:cs="Arial"/>
                <w:color w:val="auto"/>
                <w:sz w:val="20"/>
              </w:rPr>
              <w:t xml:space="preserve"> make good progress with their area of pastoral needs. </w:t>
            </w:r>
          </w:p>
        </w:tc>
      </w:tr>
      <w:tr w:rsidR="00357F49" w:rsidRPr="005035E4" w14:paraId="2A7D550F" w14:textId="77777777" w:rsidTr="000F315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0D" w14:textId="120F3BC9" w:rsidR="00357F49" w:rsidRPr="005035E4" w:rsidRDefault="00357F49" w:rsidP="00357F49">
            <w:pPr>
              <w:pStyle w:val="TableRow"/>
              <w:rPr>
                <w:rFonts w:cs="Arial"/>
                <w:sz w:val="22"/>
                <w:szCs w:val="22"/>
                <w:highlight w:val="yellow"/>
              </w:rPr>
            </w:pPr>
            <w:r w:rsidRPr="005035E4">
              <w:rPr>
                <w:rFonts w:cs="Arial"/>
                <w:color w:val="auto"/>
                <w:sz w:val="20"/>
                <w:szCs w:val="20"/>
              </w:rPr>
              <w:t>Ensure that the needs of individuals who demonstrate behaviours that adversely affect their learning are met through in and out of class support and that staff who work with them are able to use effective strategies</w:t>
            </w:r>
          </w:p>
        </w:tc>
        <w:tc>
          <w:tcPr>
            <w:tcW w:w="46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A7D550E" w14:textId="5E7914E7" w:rsidR="00357F49" w:rsidRPr="005035E4" w:rsidRDefault="00357F49" w:rsidP="00357F49">
            <w:pPr>
              <w:pStyle w:val="TableRowCentered"/>
              <w:jc w:val="left"/>
              <w:rPr>
                <w:rFonts w:cs="Arial"/>
                <w:sz w:val="22"/>
                <w:szCs w:val="22"/>
                <w:highlight w:val="yellow"/>
              </w:rPr>
            </w:pPr>
            <w:r w:rsidRPr="005035E4">
              <w:rPr>
                <w:rFonts w:cs="Arial"/>
                <w:color w:val="auto"/>
                <w:sz w:val="20"/>
              </w:rPr>
              <w:t xml:space="preserve">Incidents of poor behaviour are reduced for identified individuals through appropriate support mechanisms being in place (including LSA in class support) </w:t>
            </w:r>
          </w:p>
        </w:tc>
      </w:tr>
      <w:tr w:rsidR="00357F49" w:rsidRPr="005035E4" w14:paraId="164DD8A4" w14:textId="77777777" w:rsidTr="000F315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B526F" w14:textId="6D755413" w:rsidR="00357F49" w:rsidRPr="005035E4" w:rsidRDefault="00357F49" w:rsidP="00357F49">
            <w:pPr>
              <w:pStyle w:val="TableRow"/>
              <w:rPr>
                <w:rFonts w:cs="Arial"/>
                <w:sz w:val="22"/>
                <w:szCs w:val="22"/>
                <w:highlight w:val="yellow"/>
              </w:rPr>
            </w:pPr>
            <w:r w:rsidRPr="005035E4">
              <w:rPr>
                <w:rFonts w:cs="Arial"/>
                <w:color w:val="auto"/>
                <w:sz w:val="20"/>
                <w:szCs w:val="20"/>
              </w:rPr>
              <w:t xml:space="preserve">Improve identified children’s attendance through support and intervention from the ELSA and other staff measured through the SIMS attendance data </w:t>
            </w:r>
          </w:p>
        </w:tc>
        <w:tc>
          <w:tcPr>
            <w:tcW w:w="46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EC63E38" w14:textId="620DDFB2" w:rsidR="00357F49" w:rsidRPr="005035E4" w:rsidRDefault="00357F49" w:rsidP="00514EDD">
            <w:pPr>
              <w:pStyle w:val="TableRowCentered"/>
              <w:jc w:val="left"/>
              <w:rPr>
                <w:rFonts w:cs="Arial"/>
                <w:sz w:val="22"/>
                <w:szCs w:val="22"/>
                <w:highlight w:val="yellow"/>
              </w:rPr>
            </w:pPr>
            <w:r w:rsidRPr="005035E4">
              <w:rPr>
                <w:rFonts w:cs="Arial"/>
                <w:color w:val="auto"/>
                <w:sz w:val="20"/>
              </w:rPr>
              <w:t xml:space="preserve">Absence levels are reduced and attendance is improved with a reduction in lateness where it is an issue. </w:t>
            </w:r>
            <w:r w:rsidR="00514EDD">
              <w:rPr>
                <w:rFonts w:cs="Arial"/>
                <w:color w:val="auto"/>
                <w:sz w:val="20"/>
              </w:rPr>
              <w:t>Disadvantaged</w:t>
            </w:r>
            <w:r w:rsidRPr="005035E4">
              <w:rPr>
                <w:rFonts w:cs="Arial"/>
                <w:color w:val="auto"/>
                <w:sz w:val="20"/>
              </w:rPr>
              <w:t xml:space="preserve"> children will have attendance rates in line with their peers. </w:t>
            </w:r>
          </w:p>
        </w:tc>
      </w:tr>
      <w:tr w:rsidR="00357F49" w:rsidRPr="005035E4" w14:paraId="3BFE4CC8" w14:textId="77777777" w:rsidTr="000F315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61645" w14:textId="77777777" w:rsidR="00357F49" w:rsidRDefault="00357F49" w:rsidP="00514EDD">
            <w:pPr>
              <w:pStyle w:val="TableRow"/>
              <w:rPr>
                <w:rFonts w:cs="Arial"/>
                <w:color w:val="auto"/>
                <w:sz w:val="20"/>
                <w:szCs w:val="20"/>
              </w:rPr>
            </w:pPr>
            <w:r w:rsidRPr="005035E4">
              <w:rPr>
                <w:rFonts w:cs="Arial"/>
                <w:color w:val="auto"/>
                <w:sz w:val="20"/>
                <w:szCs w:val="20"/>
              </w:rPr>
              <w:t xml:space="preserve">Ensure that all </w:t>
            </w:r>
            <w:r w:rsidR="00514EDD">
              <w:rPr>
                <w:rFonts w:cs="Arial"/>
                <w:color w:val="auto"/>
                <w:sz w:val="20"/>
                <w:szCs w:val="20"/>
              </w:rPr>
              <w:t xml:space="preserve">disadvantaged </w:t>
            </w:r>
            <w:r w:rsidRPr="005035E4">
              <w:rPr>
                <w:rFonts w:cs="Arial"/>
                <w:color w:val="auto"/>
                <w:sz w:val="20"/>
                <w:szCs w:val="20"/>
              </w:rPr>
              <w:t xml:space="preserve">children have equality of access to resources, activities and other opportunities, measured by financial support provided from the Pupil Premium money. </w:t>
            </w:r>
          </w:p>
          <w:p w14:paraId="36432D1C" w14:textId="256842C4" w:rsidR="00514EDD" w:rsidRPr="005035E4" w:rsidRDefault="00514EDD" w:rsidP="00514EDD">
            <w:pPr>
              <w:pStyle w:val="TableRow"/>
              <w:rPr>
                <w:rFonts w:cs="Arial"/>
                <w:color w:val="auto"/>
                <w:sz w:val="20"/>
                <w:szCs w:val="20"/>
              </w:rPr>
            </w:pPr>
          </w:p>
        </w:tc>
        <w:tc>
          <w:tcPr>
            <w:tcW w:w="46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79C91F5" w14:textId="4E7E3F77" w:rsidR="00514EDD" w:rsidRDefault="00357F49" w:rsidP="00514EDD">
            <w:pPr>
              <w:pStyle w:val="TableRowCentered"/>
              <w:jc w:val="left"/>
              <w:rPr>
                <w:rFonts w:cs="Arial"/>
                <w:color w:val="auto"/>
                <w:sz w:val="20"/>
              </w:rPr>
            </w:pPr>
            <w:r w:rsidRPr="005035E4">
              <w:rPr>
                <w:rFonts w:cs="Arial"/>
                <w:color w:val="auto"/>
                <w:sz w:val="20"/>
              </w:rPr>
              <w:t xml:space="preserve">Attendance at clubs, activities and other events by </w:t>
            </w:r>
            <w:r w:rsidR="00514EDD">
              <w:rPr>
                <w:rFonts w:cs="Arial"/>
                <w:color w:val="auto"/>
                <w:sz w:val="20"/>
              </w:rPr>
              <w:t xml:space="preserve">disadvantaged children is at least in line with their peers. </w:t>
            </w:r>
          </w:p>
          <w:p w14:paraId="5C55A10E" w14:textId="77777777" w:rsidR="00514EDD" w:rsidRDefault="00514EDD" w:rsidP="00514EDD">
            <w:pPr>
              <w:pStyle w:val="TableRowCentered"/>
              <w:jc w:val="left"/>
              <w:rPr>
                <w:rFonts w:cs="Arial"/>
                <w:color w:val="auto"/>
                <w:sz w:val="20"/>
              </w:rPr>
            </w:pPr>
          </w:p>
          <w:p w14:paraId="4A2657AC" w14:textId="1AB973CF" w:rsidR="00514EDD" w:rsidRPr="005035E4" w:rsidRDefault="00514EDD" w:rsidP="00514EDD">
            <w:pPr>
              <w:pStyle w:val="TableRowCentered"/>
              <w:jc w:val="left"/>
              <w:rPr>
                <w:rFonts w:cs="Arial"/>
                <w:sz w:val="22"/>
                <w:szCs w:val="22"/>
                <w:highlight w:val="yellow"/>
              </w:rPr>
            </w:pPr>
          </w:p>
        </w:tc>
      </w:tr>
    </w:tbl>
    <w:p w14:paraId="60BAD9F6" w14:textId="77777777" w:rsidR="00120AB1" w:rsidRPr="005035E4" w:rsidRDefault="00120AB1">
      <w:pPr>
        <w:pStyle w:val="Heading2"/>
        <w:rPr>
          <w:rFonts w:cs="Arial"/>
          <w:highlight w:val="yellow"/>
        </w:rPr>
      </w:pPr>
    </w:p>
    <w:p w14:paraId="2A06959E" w14:textId="77777777" w:rsidR="00120AB1" w:rsidRPr="005035E4" w:rsidRDefault="00120AB1">
      <w:pPr>
        <w:suppressAutoHyphens w:val="0"/>
        <w:spacing w:after="0" w:line="240" w:lineRule="auto"/>
        <w:rPr>
          <w:rFonts w:cs="Arial"/>
          <w:b/>
          <w:color w:val="104F75"/>
          <w:sz w:val="32"/>
          <w:szCs w:val="32"/>
          <w:highlight w:val="yellow"/>
        </w:rPr>
      </w:pPr>
      <w:r w:rsidRPr="005035E4">
        <w:rPr>
          <w:rFonts w:cs="Arial"/>
          <w:highlight w:val="yellow"/>
        </w:rPr>
        <w:br w:type="page"/>
      </w:r>
    </w:p>
    <w:p w14:paraId="2A7D5512" w14:textId="7B489199" w:rsidR="00E66558" w:rsidRPr="000113EB" w:rsidRDefault="009D71E8">
      <w:pPr>
        <w:pStyle w:val="Heading2"/>
        <w:rPr>
          <w:rFonts w:cs="Arial"/>
        </w:rPr>
      </w:pPr>
      <w:r w:rsidRPr="000113EB">
        <w:rPr>
          <w:rFonts w:cs="Arial"/>
        </w:rPr>
        <w:t>Activity in this academic year</w:t>
      </w:r>
    </w:p>
    <w:p w14:paraId="2A7D5513" w14:textId="77777777" w:rsidR="00E66558" w:rsidRPr="000113EB" w:rsidRDefault="009D71E8">
      <w:pPr>
        <w:spacing w:after="480"/>
        <w:rPr>
          <w:rFonts w:cs="Arial"/>
        </w:rPr>
      </w:pPr>
      <w:r w:rsidRPr="000113EB">
        <w:rPr>
          <w:rFonts w:cs="Arial"/>
        </w:rPr>
        <w:t xml:space="preserve">This details how we intend to spend our pupil premium (and recovery premium funding) </w:t>
      </w:r>
      <w:r w:rsidRPr="000113EB">
        <w:rPr>
          <w:rFonts w:cs="Arial"/>
          <w:b/>
          <w:bCs/>
        </w:rPr>
        <w:t>this academic year</w:t>
      </w:r>
      <w:r w:rsidRPr="000113EB">
        <w:rPr>
          <w:rFonts w:cs="Arial"/>
        </w:rPr>
        <w:t xml:space="preserve"> to address the challenges listed above.</w:t>
      </w:r>
    </w:p>
    <w:p w14:paraId="2A7D5514" w14:textId="77777777" w:rsidR="00E66558" w:rsidRPr="000113EB" w:rsidRDefault="009D71E8">
      <w:pPr>
        <w:pStyle w:val="Heading3"/>
        <w:rPr>
          <w:rFonts w:cs="Arial"/>
        </w:rPr>
      </w:pPr>
      <w:r w:rsidRPr="000113EB">
        <w:rPr>
          <w:rFonts w:cs="Arial"/>
        </w:rPr>
        <w:t>Teaching (for example, CPD, recruitment and retention)</w:t>
      </w:r>
    </w:p>
    <w:p w14:paraId="2A7D5515" w14:textId="20D4C9BB" w:rsidR="00E66558" w:rsidRPr="00C80B42" w:rsidRDefault="009D71E8">
      <w:pPr>
        <w:rPr>
          <w:rFonts w:cs="Arial"/>
        </w:rPr>
      </w:pPr>
      <w:r w:rsidRPr="00C80B42">
        <w:rPr>
          <w:rFonts w:cs="Arial"/>
        </w:rPr>
        <w:t xml:space="preserve">Budgeted cost: £ </w:t>
      </w:r>
      <w:r w:rsidR="00C80B42" w:rsidRPr="00C80B42">
        <w:rPr>
          <w:rFonts w:cs="Arial"/>
        </w:rPr>
        <w:t>2293</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5035E4"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0113EB" w:rsidRDefault="009D71E8">
            <w:pPr>
              <w:pStyle w:val="TableHeader"/>
              <w:jc w:val="left"/>
              <w:rPr>
                <w:rFonts w:cs="Arial"/>
              </w:rPr>
            </w:pPr>
            <w:r w:rsidRPr="000113EB">
              <w:rPr>
                <w:rFonts w:cs="Arial"/>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0113EB" w:rsidRDefault="009D71E8">
            <w:pPr>
              <w:pStyle w:val="TableHeader"/>
              <w:jc w:val="left"/>
              <w:rPr>
                <w:rFonts w:cs="Arial"/>
              </w:rPr>
            </w:pPr>
            <w:r w:rsidRPr="000113EB">
              <w:rPr>
                <w:rFonts w:cs="Arial"/>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0113EB" w:rsidRDefault="009D71E8">
            <w:pPr>
              <w:pStyle w:val="TableHeader"/>
              <w:jc w:val="left"/>
              <w:rPr>
                <w:rFonts w:cs="Arial"/>
              </w:rPr>
            </w:pPr>
            <w:r w:rsidRPr="000113EB">
              <w:rPr>
                <w:rFonts w:cs="Arial"/>
              </w:rPr>
              <w:t>Challenge number(s) addressed</w:t>
            </w:r>
          </w:p>
        </w:tc>
      </w:tr>
      <w:tr w:rsidR="006D62A5" w:rsidRPr="005035E4"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DE58FE7" w:rsidR="006D62A5" w:rsidRPr="00196CF1" w:rsidRDefault="00AD4417" w:rsidP="006D62A5">
            <w:pPr>
              <w:pStyle w:val="TableRow"/>
              <w:rPr>
                <w:rFonts w:cs="Arial"/>
                <w:sz w:val="20"/>
                <w:szCs w:val="20"/>
              </w:rPr>
            </w:pPr>
            <w:r w:rsidRPr="00196CF1">
              <w:rPr>
                <w:rFonts w:cs="Arial"/>
                <w:sz w:val="20"/>
                <w:szCs w:val="20"/>
              </w:rPr>
              <w:t>Targeted</w:t>
            </w:r>
            <w:r w:rsidR="004B441B" w:rsidRPr="00196CF1">
              <w:rPr>
                <w:rFonts w:cs="Arial"/>
                <w:sz w:val="20"/>
                <w:szCs w:val="20"/>
              </w:rPr>
              <w:t>, high-quality feedback to impact learning</w:t>
            </w:r>
            <w:r w:rsidRPr="00196CF1">
              <w:rPr>
                <w:rFonts w:cs="Arial"/>
                <w:sz w:val="20"/>
                <w:szCs w:val="20"/>
              </w:rPr>
              <w:t xml:space="preserve"> by teachers.  Teachers to spend time in lessons working alongside PP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0FB07F42" w:rsidR="006D62A5" w:rsidRPr="00196CF1" w:rsidRDefault="004B441B" w:rsidP="006D62A5">
            <w:pPr>
              <w:pStyle w:val="TableRowCentered"/>
              <w:jc w:val="left"/>
              <w:rPr>
                <w:rFonts w:cs="Arial"/>
                <w:sz w:val="20"/>
              </w:rPr>
            </w:pPr>
            <w:r w:rsidRPr="00196CF1">
              <w:rPr>
                <w:rFonts w:cs="Arial"/>
                <w:sz w:val="20"/>
              </w:rPr>
              <w:t xml:space="preserve">Studies tend to show high impact on learning </w:t>
            </w:r>
            <w:r w:rsidR="00AD4417" w:rsidRPr="00196CF1">
              <w:rPr>
                <w:rFonts w:cs="Arial"/>
                <w:sz w:val="20"/>
              </w:rPr>
              <w:t>of quality feedback to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8EF13E0" w:rsidR="006D62A5" w:rsidRPr="00196CF1" w:rsidRDefault="00036ACB" w:rsidP="00514EDD">
            <w:pPr>
              <w:pStyle w:val="TableRowCentered"/>
              <w:jc w:val="left"/>
              <w:rPr>
                <w:rFonts w:cs="Arial"/>
                <w:sz w:val="20"/>
                <w:highlight w:val="yellow"/>
              </w:rPr>
            </w:pPr>
            <w:r w:rsidRPr="00196CF1">
              <w:rPr>
                <w:rFonts w:cs="Arial"/>
                <w:sz w:val="20"/>
              </w:rPr>
              <w:t>Challenge 1</w:t>
            </w:r>
            <w:r w:rsidR="00514EDD">
              <w:rPr>
                <w:rFonts w:cs="Arial"/>
                <w:sz w:val="20"/>
              </w:rPr>
              <w:t>,2</w:t>
            </w:r>
          </w:p>
        </w:tc>
      </w:tr>
      <w:tr w:rsidR="005035E4" w:rsidRPr="005035E4" w14:paraId="4A4A4F1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5156B" w14:textId="713C0B96" w:rsidR="005035E4" w:rsidRPr="00196CF1" w:rsidRDefault="005035E4" w:rsidP="00C80B42">
            <w:pPr>
              <w:pStyle w:val="TableRow"/>
              <w:rPr>
                <w:rFonts w:cs="Arial"/>
                <w:sz w:val="20"/>
                <w:szCs w:val="20"/>
              </w:rPr>
            </w:pPr>
            <w:r w:rsidRPr="00196CF1">
              <w:rPr>
                <w:rFonts w:cs="Arial"/>
                <w:sz w:val="20"/>
                <w:szCs w:val="20"/>
              </w:rPr>
              <w:t xml:space="preserve">Enable staff workshops and training that will </w:t>
            </w:r>
            <w:r w:rsidR="00B94BED">
              <w:rPr>
                <w:rFonts w:cs="Arial"/>
                <w:sz w:val="20"/>
                <w:szCs w:val="20"/>
              </w:rPr>
              <w:t xml:space="preserve">have a </w:t>
            </w:r>
            <w:r w:rsidRPr="00196CF1">
              <w:rPr>
                <w:rFonts w:cs="Arial"/>
                <w:sz w:val="20"/>
                <w:szCs w:val="20"/>
              </w:rPr>
              <w:t xml:space="preserve">positive impact </w:t>
            </w:r>
            <w:r w:rsidR="00514EDD">
              <w:rPr>
                <w:rFonts w:cs="Arial"/>
                <w:sz w:val="20"/>
                <w:szCs w:val="20"/>
              </w:rPr>
              <w:t>disadvantaged children’s</w:t>
            </w:r>
            <w:r w:rsidRPr="00196CF1">
              <w:rPr>
                <w:rFonts w:cs="Arial"/>
                <w:sz w:val="20"/>
                <w:szCs w:val="20"/>
              </w:rPr>
              <w:t xml:space="preserve"> outcomes. This will include work with the Primary Behaviour Service and Mapleridge to im</w:t>
            </w:r>
            <w:r w:rsidR="00C80B42">
              <w:rPr>
                <w:rFonts w:cs="Arial"/>
                <w:sz w:val="20"/>
                <w:szCs w:val="20"/>
              </w:rPr>
              <w:t>prove</w:t>
            </w:r>
            <w:r w:rsidRPr="00196CF1">
              <w:rPr>
                <w:rFonts w:cs="Arial"/>
                <w:sz w:val="20"/>
                <w:szCs w:val="20"/>
              </w:rPr>
              <w:t xml:space="preserve"> the behaviour of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36D9A" w14:textId="2539206A" w:rsidR="005035E4" w:rsidRPr="00196CF1" w:rsidRDefault="005035E4" w:rsidP="00C80B42">
            <w:pPr>
              <w:pStyle w:val="TableRowCentered"/>
              <w:jc w:val="left"/>
              <w:rPr>
                <w:rFonts w:cs="Arial"/>
                <w:sz w:val="20"/>
              </w:rPr>
            </w:pPr>
            <w:r w:rsidRPr="00196CF1">
              <w:rPr>
                <w:rFonts w:cs="Arial"/>
                <w:sz w:val="20"/>
              </w:rPr>
              <w:t xml:space="preserve">Improved staff knowledge of how to cater for the different needs of </w:t>
            </w:r>
            <w:r w:rsidR="00C80B42">
              <w:rPr>
                <w:rFonts w:cs="Arial"/>
                <w:sz w:val="20"/>
              </w:rPr>
              <w:t>disadvantaged</w:t>
            </w:r>
            <w:r w:rsidRPr="00196CF1">
              <w:rPr>
                <w:rFonts w:cs="Arial"/>
                <w:sz w:val="20"/>
              </w:rPr>
              <w:t xml:space="preserve"> children will help bring about better provision.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E7C4C" w14:textId="77777777" w:rsidR="005035E4" w:rsidRPr="00196CF1" w:rsidRDefault="005035E4" w:rsidP="005035E4">
            <w:pPr>
              <w:pStyle w:val="TableRowCentered"/>
              <w:jc w:val="left"/>
              <w:rPr>
                <w:rFonts w:cs="Arial"/>
                <w:sz w:val="20"/>
              </w:rPr>
            </w:pPr>
            <w:r w:rsidRPr="00196CF1">
              <w:rPr>
                <w:rFonts w:cs="Arial"/>
                <w:sz w:val="20"/>
              </w:rPr>
              <w:t>Challenge 3</w:t>
            </w:r>
          </w:p>
          <w:p w14:paraId="62A0B4F0" w14:textId="0B5D97A3" w:rsidR="005035E4" w:rsidRPr="00196CF1" w:rsidRDefault="005035E4" w:rsidP="005035E4">
            <w:pPr>
              <w:spacing w:after="0" w:line="240" w:lineRule="auto"/>
              <w:rPr>
                <w:rFonts w:cs="Arial"/>
                <w:sz w:val="20"/>
                <w:szCs w:val="20"/>
              </w:rPr>
            </w:pPr>
          </w:p>
        </w:tc>
      </w:tr>
    </w:tbl>
    <w:p w14:paraId="2A7D5522" w14:textId="77777777" w:rsidR="00E66558" w:rsidRPr="005035E4" w:rsidRDefault="00E66558">
      <w:pPr>
        <w:keepNext/>
        <w:spacing w:after="60"/>
        <w:outlineLvl w:val="1"/>
        <w:rPr>
          <w:rFonts w:cs="Arial"/>
        </w:rPr>
      </w:pPr>
    </w:p>
    <w:p w14:paraId="2A7D5523" w14:textId="1DC08891" w:rsidR="00E66558" w:rsidRPr="005035E4" w:rsidRDefault="009D71E8">
      <w:pPr>
        <w:rPr>
          <w:rFonts w:cs="Arial"/>
          <w:b/>
          <w:bCs/>
          <w:color w:val="104F75"/>
          <w:sz w:val="28"/>
          <w:szCs w:val="28"/>
        </w:rPr>
      </w:pPr>
      <w:r w:rsidRPr="005035E4">
        <w:rPr>
          <w:rFonts w:cs="Arial"/>
          <w:b/>
          <w:bCs/>
          <w:color w:val="104F75"/>
          <w:sz w:val="28"/>
          <w:szCs w:val="28"/>
        </w:rPr>
        <w:t xml:space="preserve">Targeted academic support (for example, </w:t>
      </w:r>
      <w:r w:rsidR="00D33FE5" w:rsidRPr="005035E4">
        <w:rPr>
          <w:rFonts w:cs="Arial"/>
          <w:b/>
          <w:bCs/>
          <w:color w:val="104F75"/>
          <w:sz w:val="28"/>
          <w:szCs w:val="28"/>
        </w:rPr>
        <w:t xml:space="preserve">tutoring, one-to-one support </w:t>
      </w:r>
      <w:r w:rsidRPr="005035E4">
        <w:rPr>
          <w:rFonts w:cs="Arial"/>
          <w:b/>
          <w:bCs/>
          <w:color w:val="104F75"/>
          <w:sz w:val="28"/>
          <w:szCs w:val="28"/>
        </w:rPr>
        <w:t xml:space="preserve">structured interventions) </w:t>
      </w:r>
    </w:p>
    <w:p w14:paraId="2A7D5524" w14:textId="2D372926" w:rsidR="00E66558" w:rsidRPr="00C80B42" w:rsidRDefault="009D71E8">
      <w:pPr>
        <w:rPr>
          <w:rFonts w:cs="Arial"/>
        </w:rPr>
      </w:pPr>
      <w:r w:rsidRPr="00C80B42">
        <w:rPr>
          <w:rFonts w:cs="Arial"/>
        </w:rPr>
        <w:t xml:space="preserve">Budgeted cost: £ </w:t>
      </w:r>
      <w:r w:rsidR="00C80B42" w:rsidRPr="00C80B42">
        <w:rPr>
          <w:rFonts w:cs="Arial"/>
        </w:rPr>
        <w:t>40,314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5035E4"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0113EB" w:rsidRDefault="009D71E8">
            <w:pPr>
              <w:pStyle w:val="TableHeader"/>
              <w:jc w:val="left"/>
              <w:rPr>
                <w:rFonts w:cs="Arial"/>
              </w:rPr>
            </w:pPr>
            <w:r w:rsidRPr="000113EB">
              <w:rPr>
                <w:rFonts w:cs="Arial"/>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0113EB" w:rsidRDefault="009D71E8">
            <w:pPr>
              <w:pStyle w:val="TableHeader"/>
              <w:jc w:val="left"/>
              <w:rPr>
                <w:rFonts w:cs="Arial"/>
              </w:rPr>
            </w:pPr>
            <w:r w:rsidRPr="000113EB">
              <w:rPr>
                <w:rFonts w:cs="Arial"/>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0113EB" w:rsidRDefault="009D71E8">
            <w:pPr>
              <w:pStyle w:val="TableHeader"/>
              <w:jc w:val="left"/>
              <w:rPr>
                <w:rFonts w:cs="Arial"/>
              </w:rPr>
            </w:pPr>
            <w:r w:rsidRPr="000113EB">
              <w:rPr>
                <w:rFonts w:cs="Arial"/>
              </w:rPr>
              <w:t>Challenge number(s) addressed</w:t>
            </w:r>
          </w:p>
        </w:tc>
      </w:tr>
      <w:tr w:rsidR="00890BC5" w:rsidRPr="005035E4"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B1794" w14:textId="142D5048" w:rsidR="006C32A3" w:rsidRPr="00196CF1" w:rsidRDefault="00890BC5" w:rsidP="006C32A3">
            <w:pPr>
              <w:spacing w:after="0" w:line="240" w:lineRule="auto"/>
              <w:rPr>
                <w:rFonts w:cstheme="minorHAnsi"/>
                <w:sz w:val="20"/>
                <w:szCs w:val="20"/>
              </w:rPr>
            </w:pPr>
            <w:r w:rsidRPr="00196CF1">
              <w:rPr>
                <w:rFonts w:cs="Arial"/>
                <w:sz w:val="20"/>
                <w:szCs w:val="20"/>
              </w:rPr>
              <w:t xml:space="preserve">Intervention/catch up teacher (0.8) to support across the school. </w:t>
            </w:r>
            <w:r w:rsidR="006C32A3" w:rsidRPr="00196CF1">
              <w:rPr>
                <w:rFonts w:cstheme="minorHAnsi"/>
                <w:sz w:val="20"/>
                <w:szCs w:val="20"/>
              </w:rPr>
              <w:t xml:space="preserve">Intervention teachers will be able to help close gaps in learning and offer additional challenge to the most able PP children. </w:t>
            </w:r>
          </w:p>
          <w:p w14:paraId="2A7D5529" w14:textId="46689B58" w:rsidR="00890BC5" w:rsidRPr="00196CF1" w:rsidRDefault="00890BC5" w:rsidP="00890BC5">
            <w:pPr>
              <w:pStyle w:val="TableRow"/>
              <w:rPr>
                <w:rFonts w:cs="Arial"/>
                <w:sz w:val="20"/>
                <w:szCs w:val="20"/>
                <w:highlight w:val="yellow"/>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361C5A75" w:rsidR="00890BC5" w:rsidRPr="00196CF1" w:rsidRDefault="00890BC5" w:rsidP="00890BC5">
            <w:pPr>
              <w:pStyle w:val="TableRowCentered"/>
              <w:jc w:val="left"/>
              <w:rPr>
                <w:rFonts w:cs="Arial"/>
                <w:sz w:val="20"/>
                <w:highlight w:val="yellow"/>
              </w:rPr>
            </w:pPr>
            <w:r w:rsidRPr="00196CF1">
              <w:rPr>
                <w:rFonts w:cs="Arial"/>
                <w:sz w:val="20"/>
              </w:rPr>
              <w:t>EEF research shows that 1:1 tuition can be effective at helping children to make additional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D89E329" w:rsidR="00890BC5" w:rsidRPr="00196CF1" w:rsidRDefault="005035E4" w:rsidP="00514EDD">
            <w:pPr>
              <w:pStyle w:val="TableRowCentered"/>
              <w:jc w:val="left"/>
              <w:rPr>
                <w:rFonts w:cs="Arial"/>
                <w:sz w:val="20"/>
                <w:highlight w:val="yellow"/>
              </w:rPr>
            </w:pPr>
            <w:r w:rsidRPr="00196CF1">
              <w:rPr>
                <w:rFonts w:cs="Arial"/>
                <w:sz w:val="20"/>
              </w:rPr>
              <w:t>Challenge 1</w:t>
            </w:r>
            <w:r w:rsidR="00514EDD">
              <w:rPr>
                <w:rFonts w:cs="Arial"/>
                <w:sz w:val="20"/>
              </w:rPr>
              <w:t>,2</w:t>
            </w:r>
          </w:p>
        </w:tc>
      </w:tr>
      <w:tr w:rsidR="005035E4" w:rsidRPr="005035E4"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DDDD039" w:rsidR="005035E4" w:rsidRPr="00196CF1" w:rsidRDefault="005035E4" w:rsidP="005035E4">
            <w:pPr>
              <w:pStyle w:val="TableRow"/>
              <w:rPr>
                <w:rFonts w:cs="Arial"/>
                <w:i/>
                <w:sz w:val="20"/>
                <w:szCs w:val="20"/>
                <w:highlight w:val="yellow"/>
              </w:rPr>
            </w:pPr>
            <w:r w:rsidRPr="00196CF1">
              <w:rPr>
                <w:rFonts w:cs="Arial"/>
                <w:sz w:val="20"/>
                <w:szCs w:val="20"/>
              </w:rPr>
              <w:t>Provision of LSA staff to work alongside children and support them with their home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0C759D63" w:rsidR="005035E4" w:rsidRPr="00196CF1" w:rsidRDefault="005035E4" w:rsidP="005035E4">
            <w:pPr>
              <w:pStyle w:val="TableRowCentered"/>
              <w:jc w:val="left"/>
              <w:rPr>
                <w:rFonts w:cs="Arial"/>
                <w:sz w:val="20"/>
                <w:highlight w:val="yellow"/>
              </w:rPr>
            </w:pPr>
            <w:r w:rsidRPr="00196CF1">
              <w:rPr>
                <w:rFonts w:cs="Arial"/>
                <w:sz w:val="20"/>
              </w:rPr>
              <w:t>EEF research shows that 1:1 tuition can be effective at helping children to make additional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42095" w14:textId="070ADF33" w:rsidR="005035E4" w:rsidRPr="00196CF1" w:rsidRDefault="005035E4" w:rsidP="005035E4">
            <w:pPr>
              <w:spacing w:after="0" w:line="240" w:lineRule="auto"/>
              <w:rPr>
                <w:rFonts w:cs="Arial"/>
                <w:sz w:val="20"/>
                <w:szCs w:val="20"/>
              </w:rPr>
            </w:pPr>
            <w:r w:rsidRPr="00196CF1">
              <w:rPr>
                <w:rFonts w:cs="Arial"/>
                <w:sz w:val="20"/>
                <w:szCs w:val="20"/>
              </w:rPr>
              <w:t xml:space="preserve">Challenge </w:t>
            </w:r>
            <w:r w:rsidR="007C4D08">
              <w:rPr>
                <w:rFonts w:cs="Arial"/>
                <w:sz w:val="20"/>
                <w:szCs w:val="20"/>
              </w:rPr>
              <w:t xml:space="preserve">1, </w:t>
            </w:r>
            <w:r w:rsidRPr="00196CF1">
              <w:rPr>
                <w:rFonts w:cs="Arial"/>
                <w:sz w:val="20"/>
                <w:szCs w:val="20"/>
              </w:rPr>
              <w:t>2</w:t>
            </w:r>
          </w:p>
          <w:p w14:paraId="2A7D552F" w14:textId="69F21B9A" w:rsidR="005035E4" w:rsidRPr="00196CF1" w:rsidRDefault="005035E4" w:rsidP="005035E4">
            <w:pPr>
              <w:pStyle w:val="TableRowCentered"/>
              <w:jc w:val="left"/>
              <w:rPr>
                <w:rFonts w:cs="Arial"/>
                <w:sz w:val="20"/>
                <w:highlight w:val="yellow"/>
              </w:rPr>
            </w:pPr>
          </w:p>
        </w:tc>
      </w:tr>
      <w:tr w:rsidR="00276847" w:rsidRPr="005035E4" w14:paraId="2CEE02D4" w14:textId="77777777" w:rsidTr="00943F27">
        <w:tc>
          <w:tcPr>
            <w:tcW w:w="268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2E4B3E9" w14:textId="77777777" w:rsidR="00276847" w:rsidRPr="00196CF1" w:rsidRDefault="00276847" w:rsidP="00276847">
            <w:pPr>
              <w:suppressAutoHyphens w:val="0"/>
              <w:autoSpaceDN/>
              <w:spacing w:after="0" w:line="240" w:lineRule="auto"/>
              <w:rPr>
                <w:rFonts w:cs="Arial"/>
                <w:color w:val="auto"/>
                <w:sz w:val="20"/>
                <w:szCs w:val="20"/>
              </w:rPr>
            </w:pPr>
            <w:r w:rsidRPr="00196CF1">
              <w:rPr>
                <w:rFonts w:cs="Arial"/>
                <w:color w:val="auto"/>
                <w:sz w:val="20"/>
                <w:szCs w:val="20"/>
              </w:rPr>
              <w:t>To continue to equip the teachers with appropriate resources to support</w:t>
            </w:r>
          </w:p>
          <w:p w14:paraId="4AD6F824" w14:textId="77777777" w:rsidR="00276847" w:rsidRPr="00196CF1" w:rsidRDefault="00276847" w:rsidP="00276847">
            <w:pPr>
              <w:suppressAutoHyphens w:val="0"/>
              <w:autoSpaceDN/>
              <w:spacing w:after="0" w:line="240" w:lineRule="auto"/>
              <w:rPr>
                <w:rFonts w:cs="Arial"/>
                <w:color w:val="auto"/>
                <w:sz w:val="20"/>
                <w:szCs w:val="20"/>
              </w:rPr>
            </w:pPr>
            <w:r w:rsidRPr="00196CF1">
              <w:rPr>
                <w:rFonts w:cs="Arial"/>
                <w:color w:val="auto"/>
                <w:sz w:val="20"/>
                <w:szCs w:val="20"/>
              </w:rPr>
              <w:t>vulnerable children, especially in reading to address both reading and through the provision of high quality texts to support the writing process – purchasing of new reading materials for use in each year group</w:t>
            </w:r>
          </w:p>
          <w:p w14:paraId="0989B743" w14:textId="77777777" w:rsidR="00276847" w:rsidRPr="00196CF1" w:rsidRDefault="00276847" w:rsidP="00276847">
            <w:pPr>
              <w:pStyle w:val="TableRow"/>
              <w:rPr>
                <w:rFonts w:cs="Arial"/>
                <w:sz w:val="20"/>
                <w:szCs w:val="20"/>
              </w:rPr>
            </w:pPr>
          </w:p>
        </w:tc>
        <w:tc>
          <w:tcPr>
            <w:tcW w:w="42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3FA58B7" w14:textId="77777777" w:rsidR="00276847" w:rsidRPr="00196CF1" w:rsidRDefault="00276847" w:rsidP="00276847">
            <w:pPr>
              <w:suppressAutoHyphens w:val="0"/>
              <w:autoSpaceDN/>
              <w:spacing w:after="0" w:line="240" w:lineRule="auto"/>
              <w:rPr>
                <w:rFonts w:cs="Arial"/>
                <w:color w:val="auto"/>
                <w:sz w:val="20"/>
                <w:szCs w:val="20"/>
              </w:rPr>
            </w:pPr>
            <w:r w:rsidRPr="00196CF1">
              <w:rPr>
                <w:rFonts w:cs="Arial"/>
                <w:color w:val="auto"/>
                <w:sz w:val="20"/>
                <w:szCs w:val="20"/>
              </w:rPr>
              <w:t>Resources are required to enable other activities to progress which are regarded as having a</w:t>
            </w:r>
          </w:p>
          <w:p w14:paraId="348B3A01" w14:textId="77777777" w:rsidR="00276847" w:rsidRDefault="00276847" w:rsidP="00276847">
            <w:pPr>
              <w:pStyle w:val="TableRowCentered"/>
              <w:jc w:val="left"/>
              <w:rPr>
                <w:rFonts w:cs="Arial"/>
                <w:color w:val="auto"/>
                <w:sz w:val="20"/>
              </w:rPr>
            </w:pPr>
            <w:r w:rsidRPr="00196CF1">
              <w:rPr>
                <w:rFonts w:cs="Arial"/>
                <w:color w:val="auto"/>
                <w:sz w:val="20"/>
              </w:rPr>
              <w:t>moderate/high impact on progress</w:t>
            </w:r>
          </w:p>
          <w:p w14:paraId="7FED1273" w14:textId="77777777" w:rsidR="007C4D08" w:rsidRDefault="007C4D08" w:rsidP="00276847">
            <w:pPr>
              <w:pStyle w:val="TableRowCentered"/>
              <w:jc w:val="left"/>
              <w:rPr>
                <w:rFonts w:cs="Arial"/>
                <w:color w:val="auto"/>
                <w:sz w:val="20"/>
              </w:rPr>
            </w:pPr>
          </w:p>
          <w:p w14:paraId="425A6323" w14:textId="77777777" w:rsidR="007C4D08" w:rsidRDefault="007C4D08" w:rsidP="00276847">
            <w:pPr>
              <w:pStyle w:val="TableRowCentered"/>
              <w:jc w:val="left"/>
              <w:rPr>
                <w:rFonts w:cs="Arial"/>
                <w:color w:val="auto"/>
                <w:sz w:val="20"/>
              </w:rPr>
            </w:pPr>
          </w:p>
          <w:p w14:paraId="16D0E50A" w14:textId="77777777" w:rsidR="007C4D08" w:rsidRDefault="007C4D08" w:rsidP="00276847">
            <w:pPr>
              <w:pStyle w:val="TableRowCentered"/>
              <w:jc w:val="left"/>
              <w:rPr>
                <w:rFonts w:cs="Arial"/>
                <w:color w:val="auto"/>
                <w:sz w:val="20"/>
              </w:rPr>
            </w:pPr>
          </w:p>
          <w:p w14:paraId="6EFF84D7" w14:textId="77777777" w:rsidR="007C4D08" w:rsidRDefault="007C4D08" w:rsidP="00276847">
            <w:pPr>
              <w:pStyle w:val="TableRowCentered"/>
              <w:jc w:val="left"/>
              <w:rPr>
                <w:rFonts w:cs="Arial"/>
                <w:color w:val="auto"/>
                <w:sz w:val="20"/>
              </w:rPr>
            </w:pPr>
          </w:p>
          <w:p w14:paraId="39EF2ED0" w14:textId="77777777" w:rsidR="007C4D08" w:rsidRDefault="007C4D08" w:rsidP="00276847">
            <w:pPr>
              <w:pStyle w:val="TableRowCentered"/>
              <w:jc w:val="left"/>
              <w:rPr>
                <w:rFonts w:cs="Arial"/>
                <w:color w:val="auto"/>
                <w:sz w:val="20"/>
              </w:rPr>
            </w:pPr>
          </w:p>
          <w:p w14:paraId="03482929" w14:textId="3E1154CE" w:rsidR="007C4D08" w:rsidRPr="00196CF1" w:rsidRDefault="007C4D08" w:rsidP="00276847">
            <w:pPr>
              <w:pStyle w:val="TableRowCentered"/>
              <w:jc w:val="left"/>
              <w:rPr>
                <w:rFonts w:cs="Arial"/>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FB6A1" w14:textId="37B4D1CA" w:rsidR="00276847" w:rsidRPr="00196CF1" w:rsidRDefault="000113EB" w:rsidP="007C4D08">
            <w:pPr>
              <w:spacing w:after="0" w:line="240" w:lineRule="auto"/>
              <w:rPr>
                <w:rFonts w:cs="Arial"/>
                <w:sz w:val="20"/>
                <w:szCs w:val="20"/>
              </w:rPr>
            </w:pPr>
            <w:r w:rsidRPr="00196CF1">
              <w:rPr>
                <w:rFonts w:cs="Arial"/>
                <w:sz w:val="20"/>
                <w:szCs w:val="20"/>
              </w:rPr>
              <w:t>Challenge 1</w:t>
            </w:r>
            <w:r w:rsidR="007C4D08">
              <w:rPr>
                <w:rFonts w:cs="Arial"/>
                <w:sz w:val="20"/>
                <w:szCs w:val="20"/>
              </w:rPr>
              <w:t>, 2</w:t>
            </w:r>
          </w:p>
        </w:tc>
      </w:tr>
    </w:tbl>
    <w:p w14:paraId="2A7D5531" w14:textId="77777777" w:rsidR="00E66558" w:rsidRPr="005035E4" w:rsidRDefault="00E66558">
      <w:pPr>
        <w:spacing w:after="0"/>
        <w:rPr>
          <w:rFonts w:cs="Arial"/>
          <w:b/>
          <w:color w:val="104F75"/>
          <w:sz w:val="28"/>
          <w:szCs w:val="28"/>
          <w:highlight w:val="yellow"/>
        </w:rPr>
      </w:pPr>
    </w:p>
    <w:p w14:paraId="2A7D5532" w14:textId="59A68BC3" w:rsidR="00E66558" w:rsidRPr="00276847" w:rsidRDefault="009D71E8">
      <w:pPr>
        <w:rPr>
          <w:rFonts w:cs="Arial"/>
          <w:b/>
          <w:color w:val="104F75"/>
          <w:sz w:val="28"/>
          <w:szCs w:val="28"/>
        </w:rPr>
      </w:pPr>
      <w:r w:rsidRPr="00276847">
        <w:rPr>
          <w:rFonts w:cs="Arial"/>
          <w:b/>
          <w:color w:val="104F75"/>
          <w:sz w:val="28"/>
          <w:szCs w:val="28"/>
        </w:rPr>
        <w:t>Wider strategies (for example, related to attendance, behaviour, wellbeing)</w:t>
      </w:r>
    </w:p>
    <w:p w14:paraId="2A7D5533" w14:textId="750F95B7" w:rsidR="00E66558" w:rsidRPr="00C80B42" w:rsidRDefault="009D71E8">
      <w:pPr>
        <w:spacing w:before="240" w:after="120"/>
        <w:rPr>
          <w:rFonts w:cs="Arial"/>
        </w:rPr>
      </w:pPr>
      <w:r w:rsidRPr="00C80B42">
        <w:rPr>
          <w:rFonts w:cs="Arial"/>
        </w:rPr>
        <w:t xml:space="preserve">Budgeted cost: £ </w:t>
      </w:r>
      <w:r w:rsidR="007C4D08" w:rsidRPr="00C80B42">
        <w:rPr>
          <w:rFonts w:cs="Arial"/>
        </w:rPr>
        <w:t>5734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5035E4"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0113EB" w:rsidRDefault="009D71E8">
            <w:pPr>
              <w:pStyle w:val="TableHeader"/>
              <w:jc w:val="left"/>
              <w:rPr>
                <w:rFonts w:cs="Arial"/>
              </w:rPr>
            </w:pPr>
            <w:r w:rsidRPr="000113EB">
              <w:rPr>
                <w:rFonts w:cs="Arial"/>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0113EB" w:rsidRDefault="009D71E8">
            <w:pPr>
              <w:pStyle w:val="TableHeader"/>
              <w:jc w:val="left"/>
              <w:rPr>
                <w:rFonts w:cs="Arial"/>
              </w:rPr>
            </w:pPr>
            <w:r w:rsidRPr="000113EB">
              <w:rPr>
                <w:rFonts w:cs="Arial"/>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0113EB" w:rsidRDefault="009D71E8">
            <w:pPr>
              <w:pStyle w:val="TableHeader"/>
              <w:jc w:val="left"/>
              <w:rPr>
                <w:rFonts w:cs="Arial"/>
              </w:rPr>
            </w:pPr>
            <w:r w:rsidRPr="000113EB">
              <w:rPr>
                <w:rFonts w:cs="Arial"/>
              </w:rPr>
              <w:t>Challenge number(s) addressed</w:t>
            </w:r>
          </w:p>
        </w:tc>
      </w:tr>
      <w:tr w:rsidR="00276847" w:rsidRPr="005035E4" w14:paraId="2A7D553B" w14:textId="77777777" w:rsidTr="008C623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66B9" w14:textId="79377C05" w:rsidR="00276847" w:rsidRPr="00196CF1" w:rsidRDefault="00276847" w:rsidP="00276847">
            <w:pPr>
              <w:pStyle w:val="TableRow"/>
              <w:rPr>
                <w:rFonts w:cs="Arial"/>
                <w:iCs/>
                <w:sz w:val="20"/>
                <w:szCs w:val="20"/>
              </w:rPr>
            </w:pPr>
            <w:r w:rsidRPr="00196CF1">
              <w:rPr>
                <w:rFonts w:cs="Arial"/>
                <w:iCs/>
                <w:sz w:val="20"/>
                <w:szCs w:val="20"/>
              </w:rPr>
              <w:t>FSM children access to music lessons</w:t>
            </w:r>
          </w:p>
          <w:p w14:paraId="6FCA9402" w14:textId="77777777" w:rsidR="00276847" w:rsidRPr="00196CF1" w:rsidRDefault="00276847" w:rsidP="00276847">
            <w:pPr>
              <w:pStyle w:val="TableRow"/>
              <w:rPr>
                <w:rFonts w:cs="Arial"/>
                <w:iCs/>
                <w:sz w:val="20"/>
                <w:szCs w:val="20"/>
              </w:rPr>
            </w:pPr>
            <w:r w:rsidRPr="00196CF1">
              <w:rPr>
                <w:rFonts w:cs="Arial"/>
                <w:iCs/>
                <w:sz w:val="20"/>
                <w:szCs w:val="20"/>
              </w:rPr>
              <w:t>Assistance with uniform</w:t>
            </w:r>
          </w:p>
          <w:p w14:paraId="2A7D5538" w14:textId="28686024" w:rsidR="00276847" w:rsidRPr="00196CF1" w:rsidRDefault="00276847" w:rsidP="00276847">
            <w:pPr>
              <w:pStyle w:val="TableRow"/>
              <w:rPr>
                <w:rFonts w:cs="Arial"/>
                <w:sz w:val="20"/>
                <w:szCs w:val="20"/>
                <w:highlight w:val="yellow"/>
              </w:rPr>
            </w:pPr>
            <w:r w:rsidRPr="00196CF1">
              <w:rPr>
                <w:rFonts w:cs="Arial"/>
                <w:iCs/>
                <w:sz w:val="20"/>
                <w:szCs w:val="20"/>
              </w:rPr>
              <w:t>Attendance at after school clubs</w:t>
            </w:r>
            <w:r w:rsidR="007C4D08">
              <w:rPr>
                <w:rFonts w:cs="Arial"/>
                <w:iCs/>
                <w:sz w:val="20"/>
                <w:szCs w:val="20"/>
              </w:rPr>
              <w:t xml:space="preserve"> and other enrichment activities</w:t>
            </w:r>
            <w:r w:rsidRPr="00196CF1">
              <w:rPr>
                <w:rFonts w:cs="Arial"/>
                <w:iCs/>
                <w:sz w:val="20"/>
                <w:szCs w:val="20"/>
              </w:rPr>
              <w:t xml:space="preserve"> for those who would benefit from additional opportunities</w:t>
            </w:r>
          </w:p>
        </w:tc>
        <w:tc>
          <w:tcPr>
            <w:tcW w:w="42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B0841D1" w14:textId="425F8EB3" w:rsidR="00276847" w:rsidRPr="00196CF1" w:rsidRDefault="00276847" w:rsidP="00276847">
            <w:pPr>
              <w:spacing w:after="0" w:line="240" w:lineRule="auto"/>
              <w:rPr>
                <w:rFonts w:cs="Arial"/>
                <w:sz w:val="20"/>
                <w:szCs w:val="20"/>
              </w:rPr>
            </w:pPr>
            <w:r w:rsidRPr="00196CF1">
              <w:rPr>
                <w:rFonts w:cs="Arial"/>
                <w:sz w:val="20"/>
                <w:szCs w:val="20"/>
              </w:rPr>
              <w:t>EEF research shows positive impact for younger learners for activities such as access to music lessons</w:t>
            </w:r>
            <w:r w:rsidR="007C4D08">
              <w:rPr>
                <w:rFonts w:cs="Arial"/>
                <w:sz w:val="20"/>
                <w:szCs w:val="20"/>
              </w:rPr>
              <w:t xml:space="preserve"> and other enrichment activities</w:t>
            </w:r>
            <w:r w:rsidRPr="00196CF1">
              <w:rPr>
                <w:rFonts w:cs="Arial"/>
                <w:sz w:val="20"/>
                <w:szCs w:val="20"/>
              </w:rPr>
              <w:t>.</w:t>
            </w:r>
          </w:p>
          <w:p w14:paraId="46D1D3DB" w14:textId="37564000" w:rsidR="00276847" w:rsidRPr="00196CF1" w:rsidRDefault="00276847" w:rsidP="00276847">
            <w:pPr>
              <w:spacing w:after="0" w:line="240" w:lineRule="auto"/>
              <w:rPr>
                <w:rFonts w:cs="Arial"/>
                <w:sz w:val="20"/>
                <w:szCs w:val="20"/>
              </w:rPr>
            </w:pPr>
            <w:r w:rsidRPr="00196CF1">
              <w:rPr>
                <w:rFonts w:cs="Arial"/>
                <w:sz w:val="20"/>
                <w:szCs w:val="20"/>
              </w:rPr>
              <w:t>Provision of uniform for financially vulnerable families to ensure that</w:t>
            </w:r>
            <w:r w:rsidR="007C4D08">
              <w:rPr>
                <w:rFonts w:cs="Arial"/>
                <w:sz w:val="20"/>
                <w:szCs w:val="20"/>
              </w:rPr>
              <w:t xml:space="preserve"> </w:t>
            </w:r>
          </w:p>
          <w:p w14:paraId="24ADD6CC" w14:textId="77777777" w:rsidR="00276847" w:rsidRDefault="00276847" w:rsidP="007C4D08">
            <w:pPr>
              <w:spacing w:after="0" w:line="240" w:lineRule="auto"/>
              <w:rPr>
                <w:rFonts w:cs="Arial"/>
                <w:sz w:val="20"/>
              </w:rPr>
            </w:pPr>
            <w:r w:rsidRPr="00196CF1">
              <w:rPr>
                <w:rFonts w:cs="Arial"/>
                <w:sz w:val="20"/>
                <w:szCs w:val="20"/>
              </w:rPr>
              <w:t>all children have equal access to uniform and don’t feel excluded/</w:t>
            </w:r>
            <w:r w:rsidRPr="00196CF1">
              <w:rPr>
                <w:rFonts w:cs="Arial"/>
                <w:sz w:val="20"/>
              </w:rPr>
              <w:t>isolated</w:t>
            </w:r>
          </w:p>
          <w:p w14:paraId="2A7D5539" w14:textId="5962218C" w:rsidR="007C4D08" w:rsidRPr="00196CF1" w:rsidRDefault="007C4D08" w:rsidP="007C4D08">
            <w:pPr>
              <w:spacing w:after="0" w:line="240" w:lineRule="auto"/>
              <w:rPr>
                <w:rFonts w:cs="Arial"/>
                <w:sz w:val="20"/>
                <w:highlight w:val="yellow"/>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AF4E4" w14:textId="77777777" w:rsidR="00276847" w:rsidRPr="00196CF1" w:rsidRDefault="00276847" w:rsidP="00276847">
            <w:pPr>
              <w:pStyle w:val="TableRowCentered"/>
              <w:jc w:val="left"/>
              <w:rPr>
                <w:rFonts w:cs="Arial"/>
                <w:sz w:val="20"/>
              </w:rPr>
            </w:pPr>
            <w:r w:rsidRPr="00196CF1">
              <w:rPr>
                <w:rFonts w:cs="Arial"/>
                <w:sz w:val="20"/>
              </w:rPr>
              <w:t>Challenge 5</w:t>
            </w:r>
          </w:p>
          <w:p w14:paraId="2A7D553A" w14:textId="0B0C30F4" w:rsidR="00276847" w:rsidRPr="00196CF1" w:rsidRDefault="00276847" w:rsidP="00276847">
            <w:pPr>
              <w:pStyle w:val="TableRowCentered"/>
              <w:jc w:val="left"/>
              <w:rPr>
                <w:rFonts w:cs="Arial"/>
                <w:sz w:val="20"/>
                <w:highlight w:val="yellow"/>
              </w:rPr>
            </w:pPr>
          </w:p>
        </w:tc>
      </w:tr>
      <w:tr w:rsidR="00276847" w:rsidRPr="005035E4"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2DB4E1B9" w:rsidR="00276847" w:rsidRPr="00196CF1" w:rsidRDefault="00276847" w:rsidP="00276847">
            <w:pPr>
              <w:pStyle w:val="TableRow"/>
              <w:ind w:left="0"/>
              <w:rPr>
                <w:rFonts w:cs="Arial"/>
                <w:sz w:val="20"/>
                <w:szCs w:val="20"/>
              </w:rPr>
            </w:pPr>
            <w:r w:rsidRPr="00196CF1">
              <w:rPr>
                <w:rFonts w:cs="Arial"/>
                <w:sz w:val="20"/>
                <w:szCs w:val="20"/>
              </w:rPr>
              <w:t>Vulnerable children receive 1:1 or small group pastoral care and support when referred, requested or identified from either the LSA, ELSA, Music Intervention, Relax Kids, Pony TLC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7125D12" w:rsidR="00276847" w:rsidRPr="00196CF1" w:rsidRDefault="00276847" w:rsidP="00276847">
            <w:pPr>
              <w:pStyle w:val="TableRowCentered"/>
              <w:jc w:val="left"/>
              <w:rPr>
                <w:rFonts w:cs="Arial"/>
                <w:sz w:val="20"/>
              </w:rPr>
            </w:pPr>
            <w:r w:rsidRPr="00196CF1">
              <w:rPr>
                <w:rFonts w:cs="Arial"/>
                <w:sz w:val="20"/>
              </w:rPr>
              <w:t>Children with anxiety and medium level mental health needs often fall between class support and CAMHS support so the ELSA / LSA / Music Interventions can provide liaison with parents, teachers and child to address vulnerabilities to aid development in learning, behaviour and social/emotional development.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704D0" w14:textId="77777777" w:rsidR="00276847" w:rsidRPr="00196CF1" w:rsidRDefault="00276847" w:rsidP="00276847">
            <w:pPr>
              <w:spacing w:after="0" w:line="240" w:lineRule="auto"/>
              <w:rPr>
                <w:rFonts w:cs="Arial"/>
                <w:sz w:val="20"/>
                <w:szCs w:val="20"/>
              </w:rPr>
            </w:pPr>
            <w:r w:rsidRPr="00196CF1">
              <w:rPr>
                <w:rFonts w:cs="Arial"/>
                <w:sz w:val="20"/>
                <w:szCs w:val="20"/>
              </w:rPr>
              <w:t>Challenge 2</w:t>
            </w:r>
          </w:p>
          <w:p w14:paraId="2A7D553E" w14:textId="4C82A241" w:rsidR="00276847" w:rsidRPr="00196CF1" w:rsidRDefault="00276847" w:rsidP="00276847">
            <w:pPr>
              <w:pStyle w:val="TableRowCentered"/>
              <w:jc w:val="left"/>
              <w:rPr>
                <w:rFonts w:cs="Arial"/>
                <w:sz w:val="20"/>
                <w:highlight w:val="yellow"/>
              </w:rPr>
            </w:pPr>
          </w:p>
        </w:tc>
      </w:tr>
      <w:tr w:rsidR="00276847" w:rsidRPr="005035E4" w14:paraId="6E2BA89E" w14:textId="77777777" w:rsidTr="0086681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FA272" w14:textId="0EAA178C" w:rsidR="00276847" w:rsidRPr="00196CF1" w:rsidRDefault="00276847" w:rsidP="007C4D08">
            <w:pPr>
              <w:pStyle w:val="TableRow"/>
              <w:ind w:left="0"/>
              <w:rPr>
                <w:rFonts w:cs="Arial"/>
                <w:sz w:val="20"/>
                <w:szCs w:val="20"/>
              </w:rPr>
            </w:pPr>
            <w:r w:rsidRPr="00196CF1">
              <w:rPr>
                <w:rFonts w:cs="Arial"/>
                <w:sz w:val="20"/>
                <w:szCs w:val="20"/>
              </w:rPr>
              <w:t xml:space="preserve">Identification of specific </w:t>
            </w:r>
            <w:r w:rsidR="007C4D08">
              <w:rPr>
                <w:rFonts w:cs="Arial"/>
                <w:sz w:val="20"/>
                <w:szCs w:val="20"/>
              </w:rPr>
              <w:t>disadvantaged</w:t>
            </w:r>
            <w:r w:rsidRPr="00196CF1">
              <w:rPr>
                <w:rFonts w:cs="Arial"/>
                <w:sz w:val="20"/>
                <w:szCs w:val="20"/>
              </w:rPr>
              <w:t xml:space="preserve"> children </w:t>
            </w:r>
            <w:r w:rsidR="007C4D08">
              <w:rPr>
                <w:rFonts w:cs="Arial"/>
                <w:sz w:val="20"/>
                <w:szCs w:val="20"/>
              </w:rPr>
              <w:t xml:space="preserve">for </w:t>
            </w:r>
            <w:r w:rsidRPr="00196CF1">
              <w:rPr>
                <w:rFonts w:cs="Arial"/>
                <w:sz w:val="20"/>
                <w:szCs w:val="20"/>
              </w:rPr>
              <w:t>whom attendance is an issue and creation of plans which cater for their individual needs</w:t>
            </w:r>
            <w:r w:rsidRPr="00196CF1">
              <w:rPr>
                <w:rFonts w:ascii="Calibri" w:hAnsi="Calibri" w:cs="Arial"/>
                <w:sz w:val="20"/>
                <w:szCs w:val="20"/>
              </w:rPr>
              <w:t xml:space="preserve">. </w:t>
            </w:r>
            <w:r w:rsidRPr="00196CF1">
              <w:rPr>
                <w:rFonts w:cs="Arial"/>
                <w:sz w:val="20"/>
                <w:szCs w:val="20"/>
              </w:rPr>
              <w:t>Use the school based system of letters to increase attendance and then individual meetings for identified children. Consider early help hub referrals for where persistent absence is an issue. This is to ensure all PP children have an attendance rate of over 95%.</w:t>
            </w:r>
          </w:p>
        </w:tc>
        <w:tc>
          <w:tcPr>
            <w:tcW w:w="42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E1BE6A0" w14:textId="77777777" w:rsidR="00276847" w:rsidRDefault="00276847" w:rsidP="00276847">
            <w:pPr>
              <w:pStyle w:val="NoSpacing"/>
              <w:rPr>
                <w:sz w:val="20"/>
                <w:szCs w:val="20"/>
              </w:rPr>
            </w:pPr>
            <w:r w:rsidRPr="00196CF1">
              <w:rPr>
                <w:sz w:val="20"/>
                <w:szCs w:val="20"/>
              </w:rPr>
              <w:t>Children who are in school regularly and miss less school have better outcomes while those with regular absence often fail to make the necessary progress.</w:t>
            </w:r>
          </w:p>
          <w:p w14:paraId="47B812A2" w14:textId="77777777" w:rsidR="007C4D08" w:rsidRDefault="007C4D08" w:rsidP="00276847">
            <w:pPr>
              <w:pStyle w:val="NoSpacing"/>
              <w:rPr>
                <w:sz w:val="20"/>
                <w:szCs w:val="20"/>
              </w:rPr>
            </w:pPr>
          </w:p>
          <w:p w14:paraId="021ADEDD" w14:textId="77777777" w:rsidR="007C4D08" w:rsidRDefault="007C4D08" w:rsidP="00276847">
            <w:pPr>
              <w:pStyle w:val="NoSpacing"/>
              <w:rPr>
                <w:sz w:val="20"/>
                <w:szCs w:val="20"/>
              </w:rPr>
            </w:pPr>
          </w:p>
          <w:p w14:paraId="49F2B234" w14:textId="77777777" w:rsidR="007C4D08" w:rsidRDefault="007C4D08" w:rsidP="00276847">
            <w:pPr>
              <w:pStyle w:val="NoSpacing"/>
              <w:rPr>
                <w:sz w:val="20"/>
                <w:szCs w:val="20"/>
              </w:rPr>
            </w:pPr>
          </w:p>
          <w:p w14:paraId="36B5CC2F" w14:textId="77777777" w:rsidR="007C4D08" w:rsidRDefault="007C4D08" w:rsidP="00276847">
            <w:pPr>
              <w:pStyle w:val="NoSpacing"/>
              <w:rPr>
                <w:sz w:val="20"/>
                <w:szCs w:val="20"/>
              </w:rPr>
            </w:pPr>
          </w:p>
          <w:p w14:paraId="71B65F51" w14:textId="77777777" w:rsidR="007C4D08" w:rsidRDefault="007C4D08" w:rsidP="00276847">
            <w:pPr>
              <w:pStyle w:val="NoSpacing"/>
              <w:rPr>
                <w:sz w:val="20"/>
                <w:szCs w:val="20"/>
              </w:rPr>
            </w:pPr>
          </w:p>
          <w:p w14:paraId="051421BF" w14:textId="77777777" w:rsidR="007C4D08" w:rsidRDefault="007C4D08" w:rsidP="00276847">
            <w:pPr>
              <w:pStyle w:val="NoSpacing"/>
              <w:rPr>
                <w:sz w:val="20"/>
                <w:szCs w:val="20"/>
              </w:rPr>
            </w:pPr>
          </w:p>
          <w:p w14:paraId="00884F36" w14:textId="77777777" w:rsidR="007C4D08" w:rsidRDefault="007C4D08" w:rsidP="00276847">
            <w:pPr>
              <w:pStyle w:val="NoSpacing"/>
              <w:rPr>
                <w:sz w:val="20"/>
                <w:szCs w:val="20"/>
              </w:rPr>
            </w:pPr>
          </w:p>
          <w:p w14:paraId="745ED73B" w14:textId="77777777" w:rsidR="007C4D08" w:rsidRDefault="007C4D08" w:rsidP="00276847">
            <w:pPr>
              <w:pStyle w:val="NoSpacing"/>
              <w:rPr>
                <w:sz w:val="20"/>
                <w:szCs w:val="20"/>
              </w:rPr>
            </w:pPr>
          </w:p>
          <w:p w14:paraId="79C339E7" w14:textId="77777777" w:rsidR="007C4D08" w:rsidRDefault="007C4D08" w:rsidP="00276847">
            <w:pPr>
              <w:pStyle w:val="NoSpacing"/>
              <w:rPr>
                <w:sz w:val="20"/>
                <w:szCs w:val="20"/>
              </w:rPr>
            </w:pPr>
          </w:p>
          <w:p w14:paraId="3CBF1C34" w14:textId="77777777" w:rsidR="007C4D08" w:rsidRDefault="007C4D08" w:rsidP="00276847">
            <w:pPr>
              <w:pStyle w:val="NoSpacing"/>
              <w:rPr>
                <w:sz w:val="20"/>
                <w:szCs w:val="20"/>
              </w:rPr>
            </w:pPr>
          </w:p>
          <w:p w14:paraId="6547672B" w14:textId="77777777" w:rsidR="007C4D08" w:rsidRDefault="007C4D08" w:rsidP="00276847">
            <w:pPr>
              <w:pStyle w:val="NoSpacing"/>
              <w:rPr>
                <w:sz w:val="20"/>
                <w:szCs w:val="20"/>
              </w:rPr>
            </w:pPr>
          </w:p>
          <w:p w14:paraId="1C6F4E7E" w14:textId="77777777" w:rsidR="007C4D08" w:rsidRDefault="007C4D08" w:rsidP="00276847">
            <w:pPr>
              <w:pStyle w:val="NoSpacing"/>
              <w:rPr>
                <w:sz w:val="20"/>
                <w:szCs w:val="20"/>
              </w:rPr>
            </w:pPr>
          </w:p>
          <w:p w14:paraId="0117D938" w14:textId="5D9E494F" w:rsidR="007C4D08" w:rsidRPr="00196CF1" w:rsidRDefault="007C4D08" w:rsidP="00276847">
            <w:pPr>
              <w:pStyle w:val="NoSpacing"/>
              <w:rPr>
                <w:sz w:val="20"/>
                <w:szCs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7C94E" w14:textId="77777777" w:rsidR="00276847" w:rsidRPr="00196CF1" w:rsidRDefault="00276847" w:rsidP="00276847">
            <w:pPr>
              <w:spacing w:after="0" w:line="240" w:lineRule="auto"/>
              <w:rPr>
                <w:rFonts w:cs="Arial"/>
                <w:sz w:val="20"/>
                <w:szCs w:val="20"/>
              </w:rPr>
            </w:pPr>
            <w:r w:rsidRPr="00196CF1">
              <w:rPr>
                <w:rFonts w:cs="Arial"/>
                <w:sz w:val="20"/>
                <w:szCs w:val="20"/>
              </w:rPr>
              <w:t>Challenge 4</w:t>
            </w:r>
          </w:p>
          <w:p w14:paraId="0AF4D8BE" w14:textId="55C098DC" w:rsidR="00276847" w:rsidRPr="00196CF1" w:rsidRDefault="00276847" w:rsidP="00276847">
            <w:pPr>
              <w:spacing w:after="0" w:line="240" w:lineRule="auto"/>
              <w:rPr>
                <w:rFonts w:cs="Arial"/>
                <w:sz w:val="20"/>
                <w:szCs w:val="20"/>
              </w:rPr>
            </w:pPr>
          </w:p>
        </w:tc>
      </w:tr>
      <w:tr w:rsidR="00276847" w:rsidRPr="005035E4" w14:paraId="6BD59D5D" w14:textId="77777777" w:rsidTr="000113E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08897" w14:textId="10034A3A" w:rsidR="00276847" w:rsidRPr="00196CF1" w:rsidRDefault="00276847" w:rsidP="00276847">
            <w:pPr>
              <w:pStyle w:val="TableRow"/>
              <w:ind w:left="0"/>
              <w:rPr>
                <w:rFonts w:cs="Arial"/>
                <w:sz w:val="20"/>
                <w:szCs w:val="20"/>
              </w:rPr>
            </w:pPr>
            <w:r w:rsidRPr="00196CF1">
              <w:rPr>
                <w:rFonts w:cs="Arial"/>
                <w:color w:val="auto"/>
                <w:sz w:val="20"/>
                <w:szCs w:val="20"/>
              </w:rPr>
              <w:t>For teaching staff to develop a sound appreciation of the strengths and areas for development for individual PP children through the use of Pupil Premium Trackers and the Boxall profile.</w:t>
            </w:r>
          </w:p>
        </w:tc>
        <w:tc>
          <w:tcPr>
            <w:tcW w:w="42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8C8435B" w14:textId="77777777" w:rsidR="00276847" w:rsidRDefault="00276847" w:rsidP="00276847">
            <w:pPr>
              <w:pStyle w:val="NoSpacing"/>
              <w:rPr>
                <w:rFonts w:cs="Arial"/>
                <w:color w:val="auto"/>
                <w:sz w:val="20"/>
                <w:szCs w:val="20"/>
              </w:rPr>
            </w:pPr>
            <w:r w:rsidRPr="00196CF1">
              <w:rPr>
                <w:rFonts w:cs="Arial"/>
                <w:color w:val="auto"/>
                <w:sz w:val="20"/>
                <w:szCs w:val="20"/>
              </w:rPr>
              <w:t>Identifying the barriers to learning for PP children on an individual basis will positively impact on in class provision and progress</w:t>
            </w:r>
          </w:p>
          <w:p w14:paraId="545805DC" w14:textId="77777777" w:rsidR="007C4D08" w:rsidRDefault="007C4D08" w:rsidP="00276847">
            <w:pPr>
              <w:pStyle w:val="NoSpacing"/>
              <w:rPr>
                <w:rFonts w:cs="Arial"/>
                <w:color w:val="auto"/>
                <w:sz w:val="20"/>
                <w:szCs w:val="20"/>
              </w:rPr>
            </w:pPr>
          </w:p>
          <w:p w14:paraId="09411658" w14:textId="77777777" w:rsidR="007C4D08" w:rsidRDefault="007C4D08" w:rsidP="00276847">
            <w:pPr>
              <w:pStyle w:val="NoSpacing"/>
              <w:rPr>
                <w:rFonts w:cs="Arial"/>
                <w:color w:val="auto"/>
                <w:sz w:val="20"/>
                <w:szCs w:val="20"/>
              </w:rPr>
            </w:pPr>
          </w:p>
          <w:p w14:paraId="3863FCB8" w14:textId="77777777" w:rsidR="007C4D08" w:rsidRDefault="007C4D08" w:rsidP="00276847">
            <w:pPr>
              <w:pStyle w:val="NoSpacing"/>
              <w:rPr>
                <w:rFonts w:cs="Arial"/>
                <w:color w:val="auto"/>
                <w:sz w:val="20"/>
                <w:szCs w:val="20"/>
              </w:rPr>
            </w:pPr>
          </w:p>
          <w:p w14:paraId="7DBB48FD" w14:textId="77777777" w:rsidR="007C4D08" w:rsidRDefault="007C4D08" w:rsidP="00276847">
            <w:pPr>
              <w:pStyle w:val="NoSpacing"/>
              <w:rPr>
                <w:rFonts w:cs="Arial"/>
                <w:color w:val="auto"/>
                <w:sz w:val="20"/>
                <w:szCs w:val="20"/>
              </w:rPr>
            </w:pPr>
          </w:p>
          <w:p w14:paraId="17E4E0D3" w14:textId="23AEA34B" w:rsidR="007C4D08" w:rsidRPr="00196CF1" w:rsidRDefault="007C4D08" w:rsidP="00276847">
            <w:pPr>
              <w:pStyle w:val="NoSpacing"/>
              <w:rPr>
                <w:sz w:val="20"/>
                <w:szCs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22548" w14:textId="603A5DAC" w:rsidR="00276847" w:rsidRPr="00196CF1" w:rsidRDefault="00276847" w:rsidP="00276847">
            <w:pPr>
              <w:pStyle w:val="TableRowCentered"/>
              <w:jc w:val="left"/>
              <w:rPr>
                <w:rFonts w:cs="Arial"/>
                <w:sz w:val="20"/>
              </w:rPr>
            </w:pPr>
            <w:r w:rsidRPr="00196CF1">
              <w:rPr>
                <w:rFonts w:cs="Arial"/>
                <w:sz w:val="20"/>
              </w:rPr>
              <w:t>Challenge 1</w:t>
            </w:r>
            <w:r w:rsidR="007C4D08">
              <w:rPr>
                <w:rFonts w:cs="Arial"/>
                <w:sz w:val="20"/>
              </w:rPr>
              <w:t>,2</w:t>
            </w:r>
          </w:p>
          <w:p w14:paraId="4291BB92" w14:textId="31D5FFD2" w:rsidR="00276847" w:rsidRPr="00196CF1" w:rsidRDefault="00276847" w:rsidP="00276847">
            <w:pPr>
              <w:spacing w:after="0" w:line="240" w:lineRule="auto"/>
              <w:rPr>
                <w:rFonts w:cs="Arial"/>
                <w:sz w:val="20"/>
                <w:szCs w:val="20"/>
              </w:rPr>
            </w:pPr>
          </w:p>
        </w:tc>
      </w:tr>
      <w:tr w:rsidR="000113EB" w:rsidRPr="005035E4" w14:paraId="13B420D9" w14:textId="77777777" w:rsidTr="000113EB">
        <w:tc>
          <w:tcPr>
            <w:tcW w:w="268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3AEE880" w14:textId="29AB999B" w:rsidR="000113EB" w:rsidRPr="00196CF1" w:rsidRDefault="000113EB" w:rsidP="007C4D08">
            <w:pPr>
              <w:suppressAutoHyphens w:val="0"/>
              <w:autoSpaceDN/>
              <w:spacing w:after="0" w:line="240" w:lineRule="auto"/>
              <w:rPr>
                <w:rFonts w:cs="Arial"/>
                <w:color w:val="auto"/>
                <w:sz w:val="20"/>
                <w:szCs w:val="20"/>
              </w:rPr>
            </w:pPr>
            <w:r w:rsidRPr="00196CF1">
              <w:rPr>
                <w:rFonts w:cs="Arial"/>
                <w:color w:val="auto"/>
                <w:sz w:val="20"/>
                <w:szCs w:val="20"/>
              </w:rPr>
              <w:t xml:space="preserve">To enable </w:t>
            </w:r>
            <w:r w:rsidR="007C4D08">
              <w:rPr>
                <w:rFonts w:cs="Arial"/>
                <w:color w:val="auto"/>
                <w:sz w:val="20"/>
                <w:szCs w:val="20"/>
              </w:rPr>
              <w:t>disadvantaged c</w:t>
            </w:r>
            <w:r w:rsidRPr="00196CF1">
              <w:rPr>
                <w:rFonts w:cs="Arial"/>
                <w:color w:val="auto"/>
                <w:sz w:val="20"/>
                <w:szCs w:val="20"/>
              </w:rPr>
              <w:t xml:space="preserve">hildren </w:t>
            </w:r>
            <w:r w:rsidR="007C4D08">
              <w:rPr>
                <w:rFonts w:cs="Arial"/>
                <w:color w:val="auto"/>
                <w:sz w:val="20"/>
                <w:szCs w:val="20"/>
              </w:rPr>
              <w:t xml:space="preserve">to </w:t>
            </w:r>
            <w:r w:rsidRPr="00196CF1">
              <w:rPr>
                <w:rFonts w:cs="Arial"/>
                <w:color w:val="auto"/>
                <w:sz w:val="20"/>
                <w:szCs w:val="20"/>
              </w:rPr>
              <w:t>access trips, visits and residential trips during the school year</w:t>
            </w:r>
          </w:p>
        </w:tc>
        <w:tc>
          <w:tcPr>
            <w:tcW w:w="42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81A647E" w14:textId="337E9917" w:rsidR="000113EB" w:rsidRPr="00196CF1" w:rsidRDefault="000113EB" w:rsidP="000113EB">
            <w:pPr>
              <w:pStyle w:val="NoSpacing"/>
              <w:rPr>
                <w:rFonts w:cs="Arial"/>
                <w:color w:val="auto"/>
                <w:sz w:val="20"/>
                <w:szCs w:val="20"/>
              </w:rPr>
            </w:pPr>
            <w:r w:rsidRPr="00196CF1">
              <w:rPr>
                <w:rFonts w:cs="Arial"/>
                <w:color w:val="auto"/>
                <w:sz w:val="20"/>
                <w:szCs w:val="20"/>
              </w:rPr>
              <w:t>EEF research shows that, overall, there are positive benefits on academic learning, and wider outcomes such as self-confidence from outdoor and adventurous activities.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0460B" w14:textId="77777777" w:rsidR="000113EB" w:rsidRPr="00196CF1" w:rsidRDefault="000113EB" w:rsidP="000113EB">
            <w:pPr>
              <w:pStyle w:val="TableRowCentered"/>
              <w:jc w:val="left"/>
              <w:rPr>
                <w:rFonts w:cs="Arial"/>
                <w:sz w:val="20"/>
              </w:rPr>
            </w:pPr>
            <w:r w:rsidRPr="00196CF1">
              <w:rPr>
                <w:rFonts w:cs="Arial"/>
                <w:sz w:val="20"/>
              </w:rPr>
              <w:t>Challenge 5</w:t>
            </w:r>
          </w:p>
          <w:p w14:paraId="278E287E" w14:textId="3FF8D9AD" w:rsidR="000113EB" w:rsidRPr="00196CF1" w:rsidRDefault="000113EB" w:rsidP="000113EB">
            <w:pPr>
              <w:pStyle w:val="TableRowCentered"/>
              <w:jc w:val="left"/>
              <w:rPr>
                <w:rFonts w:cs="Arial"/>
                <w:sz w:val="20"/>
              </w:rPr>
            </w:pPr>
          </w:p>
        </w:tc>
      </w:tr>
      <w:tr w:rsidR="000113EB" w:rsidRPr="005035E4" w14:paraId="1D1FF9E2" w14:textId="77777777" w:rsidTr="00655308">
        <w:tc>
          <w:tcPr>
            <w:tcW w:w="268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D9C9CE0" w14:textId="15DD8437" w:rsidR="000113EB" w:rsidRPr="00196CF1" w:rsidRDefault="000113EB" w:rsidP="000113EB">
            <w:pPr>
              <w:suppressAutoHyphens w:val="0"/>
              <w:autoSpaceDN/>
              <w:spacing w:after="0" w:line="240" w:lineRule="auto"/>
              <w:rPr>
                <w:rFonts w:cs="Arial"/>
                <w:color w:val="auto"/>
                <w:sz w:val="20"/>
                <w:szCs w:val="20"/>
              </w:rPr>
            </w:pPr>
            <w:r w:rsidRPr="00196CF1">
              <w:rPr>
                <w:rFonts w:cs="Arial"/>
                <w:color w:val="auto"/>
                <w:sz w:val="20"/>
                <w:szCs w:val="20"/>
              </w:rPr>
              <w:t xml:space="preserve">To ensure that there is a smooth transition in and out of the school for </w:t>
            </w:r>
            <w:r w:rsidR="007C4D08">
              <w:rPr>
                <w:rFonts w:cs="Arial"/>
                <w:color w:val="auto"/>
                <w:sz w:val="20"/>
                <w:szCs w:val="20"/>
              </w:rPr>
              <w:t>disadvantaged</w:t>
            </w:r>
            <w:r w:rsidRPr="00196CF1">
              <w:rPr>
                <w:rFonts w:cs="Arial"/>
                <w:color w:val="auto"/>
                <w:sz w:val="20"/>
                <w:szCs w:val="20"/>
              </w:rPr>
              <w:t xml:space="preserve"> children, including</w:t>
            </w:r>
          </w:p>
          <w:p w14:paraId="697EABCD" w14:textId="42242099" w:rsidR="000113EB" w:rsidRPr="00196CF1" w:rsidRDefault="000113EB" w:rsidP="007C4D08">
            <w:pPr>
              <w:suppressAutoHyphens w:val="0"/>
              <w:autoSpaceDN/>
              <w:spacing w:after="0" w:line="240" w:lineRule="auto"/>
              <w:rPr>
                <w:rFonts w:cs="Arial"/>
                <w:color w:val="auto"/>
                <w:sz w:val="20"/>
                <w:szCs w:val="20"/>
              </w:rPr>
            </w:pPr>
            <w:r w:rsidRPr="00196CF1">
              <w:rPr>
                <w:rFonts w:cs="Arial"/>
                <w:color w:val="auto"/>
                <w:sz w:val="20"/>
                <w:szCs w:val="20"/>
              </w:rPr>
              <w:t xml:space="preserve">specific pastoral support when/if required including transition meetings for </w:t>
            </w:r>
            <w:r w:rsidR="007C4D08">
              <w:rPr>
                <w:rFonts w:cs="Arial"/>
                <w:color w:val="auto"/>
                <w:sz w:val="20"/>
                <w:szCs w:val="20"/>
              </w:rPr>
              <w:t xml:space="preserve">disadvantaged </w:t>
            </w:r>
            <w:r w:rsidRPr="00196CF1">
              <w:rPr>
                <w:rFonts w:cs="Arial"/>
                <w:color w:val="auto"/>
                <w:sz w:val="20"/>
                <w:szCs w:val="20"/>
              </w:rPr>
              <w:t xml:space="preserve">children transferring into junior school or out to secondary school </w:t>
            </w:r>
          </w:p>
        </w:tc>
        <w:tc>
          <w:tcPr>
            <w:tcW w:w="42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47638EE1" w14:textId="77777777" w:rsidR="000113EB" w:rsidRDefault="000113EB" w:rsidP="000113EB">
            <w:pPr>
              <w:pStyle w:val="NoSpacing"/>
              <w:rPr>
                <w:rFonts w:cs="Arial"/>
                <w:color w:val="auto"/>
                <w:sz w:val="20"/>
                <w:szCs w:val="20"/>
              </w:rPr>
            </w:pPr>
            <w:r w:rsidRPr="00196CF1">
              <w:rPr>
                <w:rFonts w:cs="Arial"/>
                <w:color w:val="auto"/>
                <w:sz w:val="20"/>
                <w:szCs w:val="20"/>
              </w:rPr>
              <w:t xml:space="preserve">Identified children may require additional actions to ease the transitions at the start and end of the key stage to prevent pauses in learning </w:t>
            </w:r>
          </w:p>
          <w:p w14:paraId="51963D62" w14:textId="77777777" w:rsidR="007C4D08" w:rsidRDefault="007C4D08" w:rsidP="000113EB">
            <w:pPr>
              <w:pStyle w:val="NoSpacing"/>
              <w:rPr>
                <w:rFonts w:cs="Arial"/>
                <w:color w:val="auto"/>
                <w:sz w:val="20"/>
                <w:szCs w:val="20"/>
              </w:rPr>
            </w:pPr>
          </w:p>
          <w:p w14:paraId="2F72C44E" w14:textId="77777777" w:rsidR="007C4D08" w:rsidRDefault="007C4D08" w:rsidP="000113EB">
            <w:pPr>
              <w:pStyle w:val="NoSpacing"/>
              <w:rPr>
                <w:rFonts w:cs="Arial"/>
                <w:color w:val="auto"/>
                <w:sz w:val="20"/>
                <w:szCs w:val="20"/>
              </w:rPr>
            </w:pPr>
          </w:p>
          <w:p w14:paraId="3AB7488D" w14:textId="77777777" w:rsidR="007C4D08" w:rsidRDefault="007C4D08" w:rsidP="000113EB">
            <w:pPr>
              <w:pStyle w:val="NoSpacing"/>
              <w:rPr>
                <w:rFonts w:cs="Arial"/>
                <w:color w:val="auto"/>
                <w:sz w:val="20"/>
                <w:szCs w:val="20"/>
              </w:rPr>
            </w:pPr>
          </w:p>
          <w:p w14:paraId="3B91BE33" w14:textId="439EB5F5" w:rsidR="007C4D08" w:rsidRPr="00196CF1" w:rsidRDefault="007C4D08" w:rsidP="000113EB">
            <w:pPr>
              <w:pStyle w:val="NoSpacing"/>
              <w:rPr>
                <w:rFonts w:cs="Arial"/>
                <w:color w:val="auto"/>
                <w:sz w:val="20"/>
                <w:szCs w:val="20"/>
              </w:rPr>
            </w:pPr>
          </w:p>
        </w:tc>
        <w:tc>
          <w:tcPr>
            <w:tcW w:w="254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7E3FF49" w14:textId="77777777" w:rsidR="000113EB" w:rsidRPr="00196CF1" w:rsidRDefault="000113EB" w:rsidP="000113EB">
            <w:pPr>
              <w:pStyle w:val="TableRowCentered"/>
              <w:jc w:val="left"/>
              <w:rPr>
                <w:rFonts w:cs="Arial"/>
                <w:sz w:val="20"/>
              </w:rPr>
            </w:pPr>
            <w:r w:rsidRPr="00196CF1">
              <w:rPr>
                <w:rFonts w:cs="Arial"/>
                <w:sz w:val="20"/>
              </w:rPr>
              <w:t>Challenge 3</w:t>
            </w:r>
          </w:p>
          <w:p w14:paraId="613A857D" w14:textId="55E5B586" w:rsidR="000113EB" w:rsidRPr="00196CF1" w:rsidRDefault="000113EB" w:rsidP="000113EB">
            <w:pPr>
              <w:pStyle w:val="TableRowCentered"/>
              <w:jc w:val="left"/>
              <w:rPr>
                <w:rFonts w:cs="Arial"/>
                <w:sz w:val="20"/>
              </w:rPr>
            </w:pPr>
          </w:p>
        </w:tc>
      </w:tr>
    </w:tbl>
    <w:p w14:paraId="2A7D5540" w14:textId="77777777" w:rsidR="00E66558" w:rsidRPr="005035E4" w:rsidRDefault="00E66558">
      <w:pPr>
        <w:spacing w:before="240" w:after="0"/>
        <w:rPr>
          <w:rFonts w:cs="Arial"/>
          <w:b/>
          <w:bCs/>
          <w:color w:val="104F75"/>
          <w:sz w:val="28"/>
          <w:szCs w:val="28"/>
          <w:highlight w:val="yellow"/>
        </w:rPr>
      </w:pPr>
    </w:p>
    <w:p w14:paraId="2A7D5541" w14:textId="1BEFDD78" w:rsidR="00E66558" w:rsidRPr="00C80B42" w:rsidRDefault="009D71E8" w:rsidP="00120AB1">
      <w:pPr>
        <w:rPr>
          <w:rFonts w:cs="Arial"/>
          <w:i/>
          <w:iCs/>
          <w:color w:val="104F75"/>
          <w:sz w:val="28"/>
          <w:szCs w:val="28"/>
        </w:rPr>
      </w:pPr>
      <w:r w:rsidRPr="00C80B42">
        <w:rPr>
          <w:rFonts w:cs="Arial"/>
          <w:b/>
          <w:bCs/>
          <w:color w:val="104F75"/>
          <w:sz w:val="28"/>
          <w:szCs w:val="28"/>
        </w:rPr>
        <w:t xml:space="preserve">Total budgeted cost: £ </w:t>
      </w:r>
      <w:r w:rsidR="00C80B42" w:rsidRPr="00C80B42">
        <w:rPr>
          <w:rFonts w:cs="Arial"/>
          <w:b/>
          <w:bCs/>
          <w:color w:val="104F75"/>
          <w:sz w:val="28"/>
          <w:szCs w:val="28"/>
        </w:rPr>
        <w:t>48,341</w:t>
      </w:r>
    </w:p>
    <w:p w14:paraId="64D38461" w14:textId="77777777" w:rsidR="00CC251A" w:rsidRPr="005035E4" w:rsidRDefault="00CC251A" w:rsidP="00120AB1">
      <w:pPr>
        <w:rPr>
          <w:rFonts w:cs="Arial"/>
          <w:highlight w:val="yellow"/>
        </w:rPr>
      </w:pPr>
    </w:p>
    <w:p w14:paraId="2A7D5542" w14:textId="77777777" w:rsidR="00E66558" w:rsidRPr="006C32A3" w:rsidRDefault="009D71E8">
      <w:pPr>
        <w:pStyle w:val="Heading1"/>
        <w:rPr>
          <w:rFonts w:cs="Arial"/>
        </w:rPr>
      </w:pPr>
      <w:r w:rsidRPr="006C32A3">
        <w:rPr>
          <w:rFonts w:cs="Arial"/>
        </w:rPr>
        <w:t>Part B: Review of outcomes in the previous academic year</w:t>
      </w:r>
    </w:p>
    <w:p w14:paraId="2A7D5544" w14:textId="21CF715B" w:rsidR="00E66558" w:rsidRPr="006C32A3" w:rsidRDefault="006C32A3" w:rsidP="006C32A3">
      <w:pPr>
        <w:pStyle w:val="Heading2"/>
        <w:rPr>
          <w:rFonts w:cs="Arial"/>
        </w:rPr>
      </w:pPr>
      <w:r>
        <w:rPr>
          <w:rFonts w:cs="Arial"/>
        </w:rPr>
        <w:t>Pupil premium strategy outcome</w:t>
      </w:r>
    </w:p>
    <w:tbl>
      <w:tblPr>
        <w:tblW w:w="9493" w:type="dxa"/>
        <w:tblInd w:w="-3" w:type="dxa"/>
        <w:tblCellMar>
          <w:left w:w="10" w:type="dxa"/>
          <w:right w:w="10" w:type="dxa"/>
        </w:tblCellMar>
        <w:tblLook w:val="04A0" w:firstRow="1" w:lastRow="0" w:firstColumn="1" w:lastColumn="0" w:noHBand="0" w:noVBand="1"/>
      </w:tblPr>
      <w:tblGrid>
        <w:gridCol w:w="9493"/>
      </w:tblGrid>
      <w:tr w:rsidR="006C32A3" w:rsidRPr="005035E4" w14:paraId="2A7D5547" w14:textId="77777777" w:rsidTr="006C32A3">
        <w:trPr>
          <w:trHeight w:val="1102"/>
        </w:trPr>
        <w:tc>
          <w:tcPr>
            <w:tcW w:w="9493" w:type="dxa"/>
            <w:tcBorders>
              <w:top w:val="outset" w:sz="6" w:space="0" w:color="auto"/>
              <w:left w:val="outset" w:sz="6" w:space="0" w:color="auto"/>
              <w:right w:val="outset" w:sz="6" w:space="0" w:color="auto"/>
            </w:tcBorders>
            <w:tcMar>
              <w:top w:w="0" w:type="dxa"/>
              <w:left w:w="108" w:type="dxa"/>
              <w:bottom w:w="0" w:type="dxa"/>
              <w:right w:w="108" w:type="dxa"/>
            </w:tcMar>
            <w:vAlign w:val="center"/>
          </w:tcPr>
          <w:p w14:paraId="76E3A178" w14:textId="6912C964" w:rsidR="006C32A3" w:rsidRDefault="006C32A3" w:rsidP="00196CF1">
            <w:pPr>
              <w:spacing w:after="0" w:line="240" w:lineRule="auto"/>
              <w:rPr>
                <w:rFonts w:cstheme="minorHAnsi"/>
                <w:sz w:val="20"/>
                <w:szCs w:val="20"/>
              </w:rPr>
            </w:pPr>
            <w:r w:rsidRPr="00FC4ECE">
              <w:rPr>
                <w:rFonts w:cstheme="minorHAnsi"/>
                <w:sz w:val="20"/>
                <w:szCs w:val="20"/>
              </w:rPr>
              <w:t xml:space="preserve">Due to COVID 19, </w:t>
            </w:r>
            <w:r>
              <w:rPr>
                <w:rFonts w:cstheme="minorHAnsi"/>
                <w:sz w:val="20"/>
                <w:szCs w:val="20"/>
              </w:rPr>
              <w:t>and school closures</w:t>
            </w:r>
            <w:r w:rsidRPr="00FC4ECE">
              <w:rPr>
                <w:rFonts w:cstheme="minorHAnsi"/>
                <w:sz w:val="20"/>
                <w:szCs w:val="20"/>
              </w:rPr>
              <w:t xml:space="preserve">, staff were unable to deliver the curriculum in the expected way.  </w:t>
            </w:r>
            <w:r>
              <w:rPr>
                <w:rFonts w:cstheme="minorHAnsi"/>
                <w:sz w:val="20"/>
                <w:szCs w:val="20"/>
              </w:rPr>
              <w:t xml:space="preserve">The curriculum was moved to online.  </w:t>
            </w:r>
            <w:r w:rsidRPr="00FC4ECE">
              <w:rPr>
                <w:rFonts w:cstheme="minorHAnsi"/>
                <w:sz w:val="20"/>
                <w:szCs w:val="20"/>
              </w:rPr>
              <w:t xml:space="preserve">The KS2 SATs did not take place so we are unable to compare outcomes within the school or nationally. </w:t>
            </w:r>
            <w:r w:rsidR="00196CF1">
              <w:rPr>
                <w:rFonts w:cstheme="minorHAnsi"/>
                <w:sz w:val="20"/>
                <w:szCs w:val="20"/>
              </w:rPr>
              <w:t>However, t</w:t>
            </w:r>
            <w:r w:rsidR="00196CF1" w:rsidRPr="00FC4ECE">
              <w:rPr>
                <w:rFonts w:cstheme="minorHAnsi"/>
                <w:sz w:val="20"/>
                <w:szCs w:val="20"/>
              </w:rPr>
              <w:t xml:space="preserve">eachers are knowledgeable of the needs of their PP pupils.  Through cohort tracking and completing of PP trackers, the pupils profile has been raised and therefore awareness of needs increased. </w:t>
            </w:r>
            <w:r w:rsidRPr="00FC4ECE">
              <w:rPr>
                <w:rFonts w:cstheme="minorHAnsi"/>
                <w:sz w:val="20"/>
                <w:szCs w:val="20"/>
              </w:rPr>
              <w:t xml:space="preserve"> </w:t>
            </w:r>
            <w:r>
              <w:rPr>
                <w:rFonts w:cstheme="minorHAnsi"/>
                <w:sz w:val="20"/>
                <w:szCs w:val="20"/>
              </w:rPr>
              <w:t xml:space="preserve">Most </w:t>
            </w:r>
            <w:r w:rsidR="0001125B">
              <w:rPr>
                <w:rFonts w:cstheme="minorHAnsi"/>
                <w:sz w:val="20"/>
                <w:szCs w:val="20"/>
              </w:rPr>
              <w:t>disadvantaged</w:t>
            </w:r>
            <w:r>
              <w:rPr>
                <w:rFonts w:cstheme="minorHAnsi"/>
                <w:sz w:val="20"/>
                <w:szCs w:val="20"/>
              </w:rPr>
              <w:t xml:space="preserve"> children attended </w:t>
            </w:r>
            <w:r w:rsidR="00C80B42">
              <w:rPr>
                <w:rFonts w:cstheme="minorHAnsi"/>
                <w:sz w:val="20"/>
                <w:szCs w:val="20"/>
              </w:rPr>
              <w:t>school,</w:t>
            </w:r>
            <w:r>
              <w:rPr>
                <w:rFonts w:cstheme="minorHAnsi"/>
                <w:sz w:val="20"/>
                <w:szCs w:val="20"/>
              </w:rPr>
              <w:t xml:space="preserve"> as either were </w:t>
            </w:r>
            <w:r w:rsidRPr="00FC4ECE">
              <w:rPr>
                <w:rFonts w:cstheme="minorHAnsi"/>
                <w:sz w:val="20"/>
                <w:szCs w:val="20"/>
              </w:rPr>
              <w:t>keyworker/vulnerable groups</w:t>
            </w:r>
            <w:r>
              <w:rPr>
                <w:rFonts w:cstheme="minorHAnsi"/>
                <w:sz w:val="20"/>
                <w:szCs w:val="20"/>
              </w:rPr>
              <w:t xml:space="preserve"> with the rest </w:t>
            </w:r>
            <w:r w:rsidRPr="00FC4ECE">
              <w:rPr>
                <w:rFonts w:cstheme="minorHAnsi"/>
                <w:sz w:val="20"/>
                <w:szCs w:val="20"/>
              </w:rPr>
              <w:t xml:space="preserve">given online work. Class teachers </w:t>
            </w:r>
            <w:r>
              <w:rPr>
                <w:rFonts w:cstheme="minorHAnsi"/>
                <w:sz w:val="20"/>
                <w:szCs w:val="20"/>
              </w:rPr>
              <w:t xml:space="preserve">and SLT </w:t>
            </w:r>
            <w:r w:rsidRPr="00FC4ECE">
              <w:rPr>
                <w:rFonts w:cstheme="minorHAnsi"/>
                <w:sz w:val="20"/>
                <w:szCs w:val="20"/>
              </w:rPr>
              <w:t xml:space="preserve">monitored children </w:t>
            </w:r>
            <w:r>
              <w:rPr>
                <w:rFonts w:cstheme="minorHAnsi"/>
                <w:sz w:val="20"/>
                <w:szCs w:val="20"/>
              </w:rPr>
              <w:t xml:space="preserve">at home </w:t>
            </w:r>
            <w:r w:rsidRPr="00FC4ECE">
              <w:rPr>
                <w:rFonts w:cstheme="minorHAnsi"/>
                <w:sz w:val="20"/>
                <w:szCs w:val="20"/>
              </w:rPr>
              <w:t xml:space="preserve">through phone calls and emails. </w:t>
            </w:r>
            <w:r>
              <w:rPr>
                <w:rFonts w:cstheme="minorHAnsi"/>
                <w:sz w:val="20"/>
                <w:szCs w:val="20"/>
              </w:rPr>
              <w:t xml:space="preserve">Once back in school, LSAs were able to work with individual </w:t>
            </w:r>
            <w:r w:rsidR="0001125B">
              <w:rPr>
                <w:rFonts w:cstheme="minorHAnsi"/>
                <w:sz w:val="20"/>
                <w:szCs w:val="20"/>
              </w:rPr>
              <w:t>disadvantaged children</w:t>
            </w:r>
            <w:r>
              <w:rPr>
                <w:rFonts w:cstheme="minorHAnsi"/>
                <w:sz w:val="20"/>
                <w:szCs w:val="20"/>
              </w:rPr>
              <w:t xml:space="preserve"> themselves, or over see other learners so the class teacher was able to offer additional small group support to </w:t>
            </w:r>
            <w:r w:rsidR="0001125B">
              <w:rPr>
                <w:rFonts w:cstheme="minorHAnsi"/>
                <w:sz w:val="20"/>
                <w:szCs w:val="20"/>
              </w:rPr>
              <w:t>disadvantaged</w:t>
            </w:r>
            <w:r>
              <w:rPr>
                <w:rFonts w:cstheme="minorHAnsi"/>
                <w:sz w:val="20"/>
                <w:szCs w:val="20"/>
              </w:rPr>
              <w:t xml:space="preserve"> pupils. As a result, i</w:t>
            </w:r>
            <w:r w:rsidRPr="00FC4ECE">
              <w:rPr>
                <w:rFonts w:cstheme="minorHAnsi"/>
                <w:sz w:val="20"/>
                <w:szCs w:val="20"/>
              </w:rPr>
              <w:t xml:space="preserve">nternal tracking throughout the year during rising standards meetings identified the </w:t>
            </w:r>
            <w:r w:rsidR="0001125B">
              <w:rPr>
                <w:rFonts w:cstheme="minorHAnsi"/>
                <w:sz w:val="20"/>
                <w:szCs w:val="20"/>
              </w:rPr>
              <w:t>disadvantaged</w:t>
            </w:r>
            <w:r w:rsidRPr="00FC4ECE">
              <w:rPr>
                <w:rFonts w:cstheme="minorHAnsi"/>
                <w:sz w:val="20"/>
                <w:szCs w:val="20"/>
              </w:rPr>
              <w:t xml:space="preserve"> pupils were meeting the teachers’ predictions for progress.</w:t>
            </w:r>
          </w:p>
          <w:p w14:paraId="208C734E" w14:textId="5FD9C8FA" w:rsidR="006C32A3" w:rsidRDefault="006C32A3" w:rsidP="006C32A3">
            <w:pPr>
              <w:spacing w:after="0" w:line="240" w:lineRule="auto"/>
              <w:rPr>
                <w:rFonts w:cstheme="minorHAnsi"/>
                <w:sz w:val="20"/>
                <w:szCs w:val="20"/>
              </w:rPr>
            </w:pPr>
          </w:p>
          <w:p w14:paraId="43EEF076" w14:textId="1462DDA6" w:rsidR="006C32A3" w:rsidRPr="00874F30" w:rsidRDefault="006C32A3" w:rsidP="006C32A3">
            <w:pPr>
              <w:spacing w:after="0" w:line="240" w:lineRule="auto"/>
              <w:rPr>
                <w:rFonts w:cstheme="minorHAnsi"/>
                <w:sz w:val="20"/>
                <w:szCs w:val="20"/>
              </w:rPr>
            </w:pPr>
            <w:r>
              <w:rPr>
                <w:rFonts w:cstheme="minorHAnsi"/>
                <w:sz w:val="20"/>
                <w:szCs w:val="20"/>
              </w:rPr>
              <w:t>We continued to</w:t>
            </w:r>
            <w:r w:rsidRPr="00FC4ECE">
              <w:rPr>
                <w:rFonts w:cstheme="minorHAnsi"/>
                <w:sz w:val="20"/>
                <w:szCs w:val="20"/>
              </w:rPr>
              <w:t xml:space="preserve"> support</w:t>
            </w:r>
            <w:r>
              <w:rPr>
                <w:rFonts w:cstheme="minorHAnsi"/>
                <w:sz w:val="20"/>
                <w:szCs w:val="20"/>
              </w:rPr>
              <w:t xml:space="preserve"> to</w:t>
            </w:r>
            <w:r w:rsidRPr="00FC4ECE">
              <w:rPr>
                <w:rFonts w:cstheme="minorHAnsi"/>
                <w:sz w:val="20"/>
                <w:szCs w:val="20"/>
              </w:rPr>
              <w:t xml:space="preserve"> PP learners through ensuring awareness of </w:t>
            </w:r>
            <w:r w:rsidR="0001125B">
              <w:rPr>
                <w:rFonts w:cstheme="minorHAnsi"/>
                <w:sz w:val="20"/>
                <w:szCs w:val="20"/>
              </w:rPr>
              <w:t>disadvantaged</w:t>
            </w:r>
            <w:r w:rsidRPr="00FC4ECE">
              <w:rPr>
                <w:rFonts w:cstheme="minorHAnsi"/>
                <w:sz w:val="20"/>
                <w:szCs w:val="20"/>
              </w:rPr>
              <w:t xml:space="preserve"> pupils in staff and LSA meetings.  PP trackers </w:t>
            </w:r>
            <w:r>
              <w:rPr>
                <w:rFonts w:cstheme="minorHAnsi"/>
                <w:sz w:val="20"/>
                <w:szCs w:val="20"/>
              </w:rPr>
              <w:t>were used</w:t>
            </w:r>
            <w:r w:rsidRPr="00FC4ECE">
              <w:rPr>
                <w:rFonts w:cstheme="minorHAnsi"/>
                <w:sz w:val="20"/>
                <w:szCs w:val="20"/>
              </w:rPr>
              <w:t xml:space="preserve"> so teachers are thinking carefully about how they are supporting their learning.</w:t>
            </w:r>
            <w:r>
              <w:rPr>
                <w:rFonts w:cstheme="minorHAnsi"/>
                <w:sz w:val="20"/>
                <w:szCs w:val="20"/>
              </w:rPr>
              <w:t xml:space="preserve"> </w:t>
            </w:r>
            <w:r w:rsidRPr="00FC4ECE">
              <w:rPr>
                <w:rFonts w:cstheme="minorHAnsi"/>
                <w:sz w:val="20"/>
                <w:szCs w:val="20"/>
              </w:rPr>
              <w:t>Increased monitoring in 202</w:t>
            </w:r>
            <w:r>
              <w:rPr>
                <w:rFonts w:cstheme="minorHAnsi"/>
                <w:sz w:val="20"/>
                <w:szCs w:val="20"/>
              </w:rPr>
              <w:t>1</w:t>
            </w:r>
            <w:r w:rsidRPr="00FC4ECE">
              <w:rPr>
                <w:rFonts w:cstheme="minorHAnsi"/>
                <w:sz w:val="20"/>
                <w:szCs w:val="20"/>
              </w:rPr>
              <w:t>-2</w:t>
            </w:r>
            <w:r>
              <w:rPr>
                <w:rFonts w:cstheme="minorHAnsi"/>
                <w:sz w:val="20"/>
                <w:szCs w:val="20"/>
              </w:rPr>
              <w:t>2 will</w:t>
            </w:r>
            <w:r w:rsidRPr="00FC4ECE">
              <w:rPr>
                <w:rFonts w:cstheme="minorHAnsi"/>
                <w:sz w:val="20"/>
                <w:szCs w:val="20"/>
              </w:rPr>
              <w:t xml:space="preserve"> ensure progress continues. </w:t>
            </w:r>
            <w:r>
              <w:rPr>
                <w:rFonts w:cstheme="minorHAnsi"/>
                <w:sz w:val="20"/>
                <w:szCs w:val="20"/>
              </w:rPr>
              <w:t>Such, r</w:t>
            </w:r>
            <w:r w:rsidRPr="00FC4ECE">
              <w:rPr>
                <w:rFonts w:cstheme="minorHAnsi"/>
                <w:sz w:val="20"/>
                <w:szCs w:val="20"/>
              </w:rPr>
              <w:t>egular tracking of PP children and awareness of EBD trackers</w:t>
            </w:r>
            <w:r>
              <w:rPr>
                <w:rFonts w:cstheme="minorHAnsi"/>
                <w:sz w:val="20"/>
                <w:szCs w:val="20"/>
              </w:rPr>
              <w:t xml:space="preserve"> </w:t>
            </w:r>
            <w:r w:rsidRPr="00FC4ECE">
              <w:rPr>
                <w:rFonts w:cstheme="minorHAnsi"/>
                <w:sz w:val="20"/>
                <w:szCs w:val="20"/>
              </w:rPr>
              <w:t xml:space="preserve">ensured that staff are aware of needs of pupils and </w:t>
            </w:r>
            <w:r>
              <w:rPr>
                <w:rFonts w:cstheme="minorHAnsi"/>
                <w:sz w:val="20"/>
                <w:szCs w:val="20"/>
              </w:rPr>
              <w:t xml:space="preserve">seeking ways to address them.  The Primary </w:t>
            </w:r>
            <w:r w:rsidRPr="00FC4ECE">
              <w:rPr>
                <w:rFonts w:cstheme="minorHAnsi"/>
                <w:sz w:val="20"/>
                <w:szCs w:val="20"/>
              </w:rPr>
              <w:t>B</w:t>
            </w:r>
            <w:r>
              <w:rPr>
                <w:rFonts w:cstheme="minorHAnsi"/>
                <w:sz w:val="20"/>
                <w:szCs w:val="20"/>
              </w:rPr>
              <w:t xml:space="preserve">ehaviour </w:t>
            </w:r>
            <w:r w:rsidRPr="00FC4ECE">
              <w:rPr>
                <w:rFonts w:cstheme="minorHAnsi"/>
                <w:sz w:val="20"/>
                <w:szCs w:val="20"/>
              </w:rPr>
              <w:t>S</w:t>
            </w:r>
            <w:r>
              <w:rPr>
                <w:rFonts w:cstheme="minorHAnsi"/>
                <w:sz w:val="20"/>
                <w:szCs w:val="20"/>
              </w:rPr>
              <w:t>ervice (PBS)</w:t>
            </w:r>
            <w:r w:rsidRPr="00FC4ECE">
              <w:rPr>
                <w:rFonts w:cstheme="minorHAnsi"/>
                <w:sz w:val="20"/>
                <w:szCs w:val="20"/>
              </w:rPr>
              <w:t xml:space="preserve"> have supported individual teachers through consultation work alongside the inclusion man</w:t>
            </w:r>
            <w:r>
              <w:rPr>
                <w:rFonts w:cstheme="minorHAnsi"/>
                <w:sz w:val="20"/>
                <w:szCs w:val="20"/>
              </w:rPr>
              <w:t>a</w:t>
            </w:r>
            <w:r w:rsidRPr="00FC4ECE">
              <w:rPr>
                <w:rFonts w:cstheme="minorHAnsi"/>
                <w:sz w:val="20"/>
                <w:szCs w:val="20"/>
              </w:rPr>
              <w:t xml:space="preserve">ger. </w:t>
            </w:r>
            <w:r w:rsidRPr="00FC4ECE">
              <w:rPr>
                <w:rFonts w:cstheme="minorHAnsi"/>
                <w:sz w:val="20"/>
                <w:szCs w:val="36"/>
              </w:rPr>
              <w:t xml:space="preserve"> Assessment, using Boxall and/or ELSA graphs needs to be more rigorous to ensure that support is continuing to be effective. </w:t>
            </w:r>
          </w:p>
          <w:p w14:paraId="1E125D4C" w14:textId="1BF3B318" w:rsidR="006C32A3" w:rsidRDefault="006C32A3" w:rsidP="006C32A3">
            <w:pPr>
              <w:spacing w:after="0" w:line="240" w:lineRule="auto"/>
              <w:rPr>
                <w:rFonts w:cstheme="minorHAnsi"/>
                <w:sz w:val="20"/>
                <w:szCs w:val="20"/>
              </w:rPr>
            </w:pPr>
          </w:p>
          <w:p w14:paraId="6F2A4DF2" w14:textId="77777777" w:rsidR="006C32A3" w:rsidRPr="00FC4ECE" w:rsidRDefault="006C32A3" w:rsidP="006C32A3">
            <w:pPr>
              <w:spacing w:after="0" w:line="240" w:lineRule="auto"/>
              <w:rPr>
                <w:rFonts w:cstheme="minorHAnsi"/>
                <w:sz w:val="20"/>
                <w:szCs w:val="20"/>
              </w:rPr>
            </w:pPr>
          </w:p>
          <w:p w14:paraId="4191EE8C" w14:textId="29B2E623" w:rsidR="006C32A3" w:rsidRDefault="006C32A3" w:rsidP="006C32A3">
            <w:pPr>
              <w:spacing w:after="0" w:line="240" w:lineRule="auto"/>
              <w:rPr>
                <w:rFonts w:cstheme="minorHAnsi"/>
                <w:sz w:val="20"/>
                <w:szCs w:val="36"/>
              </w:rPr>
            </w:pPr>
            <w:r w:rsidRPr="00FC4ECE">
              <w:rPr>
                <w:rFonts w:cstheme="minorHAnsi"/>
                <w:sz w:val="20"/>
                <w:szCs w:val="36"/>
              </w:rPr>
              <w:t xml:space="preserve">The ELSA role is </w:t>
            </w:r>
            <w:r>
              <w:rPr>
                <w:rFonts w:cstheme="minorHAnsi"/>
                <w:sz w:val="20"/>
                <w:szCs w:val="36"/>
              </w:rPr>
              <w:t xml:space="preserve">now </w:t>
            </w:r>
            <w:r w:rsidRPr="00FC4ECE">
              <w:rPr>
                <w:rFonts w:cstheme="minorHAnsi"/>
                <w:sz w:val="20"/>
                <w:szCs w:val="36"/>
              </w:rPr>
              <w:t xml:space="preserve">established, and is used to support </w:t>
            </w:r>
            <w:r w:rsidR="0001125B">
              <w:rPr>
                <w:rFonts w:cstheme="minorHAnsi"/>
                <w:sz w:val="20"/>
                <w:szCs w:val="36"/>
              </w:rPr>
              <w:t>disadvantaged</w:t>
            </w:r>
            <w:r w:rsidRPr="00FC4ECE">
              <w:rPr>
                <w:rFonts w:cstheme="minorHAnsi"/>
                <w:sz w:val="20"/>
                <w:szCs w:val="36"/>
              </w:rPr>
              <w:t xml:space="preserve"> pupils, when needs occur. </w:t>
            </w:r>
            <w:r>
              <w:rPr>
                <w:rFonts w:cstheme="minorHAnsi"/>
                <w:sz w:val="20"/>
                <w:szCs w:val="36"/>
              </w:rPr>
              <w:t xml:space="preserve">Whilst the bubble system prevented the ELSA directly working with all the children, she worked hard to pass on relevant strategies and interventions so children could be supported. Mindfulness time, use of Best Bits Books and Sensory boxes were all provided to offer additional support. Music for Me was positively accessed by some of our younger </w:t>
            </w:r>
            <w:r w:rsidR="0001125B">
              <w:rPr>
                <w:rFonts w:cstheme="minorHAnsi"/>
                <w:sz w:val="20"/>
                <w:szCs w:val="36"/>
              </w:rPr>
              <w:t>disadvantaged</w:t>
            </w:r>
            <w:r>
              <w:rPr>
                <w:rFonts w:cstheme="minorHAnsi"/>
                <w:sz w:val="20"/>
                <w:szCs w:val="36"/>
              </w:rPr>
              <w:t xml:space="preserve"> pupils. </w:t>
            </w:r>
            <w:r w:rsidRPr="00FC4ECE">
              <w:rPr>
                <w:rFonts w:cstheme="minorHAnsi"/>
                <w:sz w:val="20"/>
                <w:szCs w:val="36"/>
              </w:rPr>
              <w:t>The use of</w:t>
            </w:r>
            <w:r>
              <w:rPr>
                <w:rFonts w:cstheme="minorHAnsi"/>
                <w:sz w:val="20"/>
                <w:szCs w:val="36"/>
              </w:rPr>
              <w:t xml:space="preserve"> online</w:t>
            </w:r>
            <w:r w:rsidRPr="00FC4ECE">
              <w:rPr>
                <w:rFonts w:cstheme="minorHAnsi"/>
                <w:sz w:val="20"/>
                <w:szCs w:val="36"/>
              </w:rPr>
              <w:t xml:space="preserve"> Relax Kids</w:t>
            </w:r>
            <w:r>
              <w:rPr>
                <w:rFonts w:cstheme="minorHAnsi"/>
                <w:sz w:val="20"/>
                <w:szCs w:val="36"/>
              </w:rPr>
              <w:t xml:space="preserve"> sessions</w:t>
            </w:r>
            <w:r w:rsidRPr="00FC4ECE">
              <w:rPr>
                <w:rFonts w:cstheme="minorHAnsi"/>
                <w:sz w:val="20"/>
                <w:szCs w:val="36"/>
              </w:rPr>
              <w:t xml:space="preserve">, targeted at those pupils who needed additional support for their mental health resulted in positive feedback from parents. </w:t>
            </w:r>
            <w:r>
              <w:rPr>
                <w:rFonts w:cstheme="minorHAnsi"/>
                <w:sz w:val="20"/>
                <w:szCs w:val="36"/>
              </w:rPr>
              <w:t xml:space="preserve">The ‘Well-being’ section of the website became a valuable tool – place where parents could be signposted to outside support and was regularly updated. </w:t>
            </w:r>
            <w:r w:rsidRPr="00FC4ECE">
              <w:rPr>
                <w:rFonts w:cstheme="minorHAnsi"/>
                <w:sz w:val="20"/>
                <w:szCs w:val="36"/>
              </w:rPr>
              <w:t>This will be built upon during 202</w:t>
            </w:r>
            <w:r>
              <w:rPr>
                <w:rFonts w:cstheme="minorHAnsi"/>
                <w:sz w:val="20"/>
                <w:szCs w:val="36"/>
              </w:rPr>
              <w:t>1-22</w:t>
            </w:r>
            <w:r w:rsidRPr="00FC4ECE">
              <w:rPr>
                <w:rFonts w:cstheme="minorHAnsi"/>
                <w:sz w:val="20"/>
                <w:szCs w:val="36"/>
              </w:rPr>
              <w:t>.</w:t>
            </w:r>
          </w:p>
          <w:p w14:paraId="167944B5" w14:textId="66AB8450" w:rsidR="006C32A3" w:rsidRDefault="006C32A3" w:rsidP="006C32A3">
            <w:pPr>
              <w:spacing w:after="0" w:line="240" w:lineRule="auto"/>
              <w:rPr>
                <w:rFonts w:cstheme="minorHAnsi"/>
                <w:sz w:val="20"/>
                <w:szCs w:val="36"/>
              </w:rPr>
            </w:pPr>
            <w:r w:rsidRPr="00FC4ECE">
              <w:rPr>
                <w:rFonts w:cstheme="minorHAnsi"/>
                <w:sz w:val="20"/>
                <w:szCs w:val="36"/>
              </w:rPr>
              <w:t xml:space="preserve">Assessment, using Boxall and/or ELSA graphs will be more rigorous to ensure that support is continuing to be effective. </w:t>
            </w:r>
            <w:r>
              <w:rPr>
                <w:rFonts w:cstheme="minorHAnsi"/>
                <w:sz w:val="20"/>
                <w:szCs w:val="36"/>
              </w:rPr>
              <w:t xml:space="preserve">We will also continue to develop our links with the PBS who will offer additional training to all staff in good practise in supporting </w:t>
            </w:r>
            <w:r w:rsidR="0001125B">
              <w:rPr>
                <w:rFonts w:cstheme="minorHAnsi"/>
                <w:sz w:val="20"/>
                <w:szCs w:val="36"/>
              </w:rPr>
              <w:t>more pupils that are vulnerable</w:t>
            </w:r>
            <w:r>
              <w:rPr>
                <w:rFonts w:cstheme="minorHAnsi"/>
                <w:sz w:val="20"/>
                <w:szCs w:val="36"/>
              </w:rPr>
              <w:t>.</w:t>
            </w:r>
          </w:p>
          <w:p w14:paraId="2C050251" w14:textId="3A46736F" w:rsidR="006C32A3" w:rsidRPr="00874F30" w:rsidRDefault="006C32A3" w:rsidP="006C32A3">
            <w:pPr>
              <w:spacing w:after="0" w:line="240" w:lineRule="auto"/>
              <w:rPr>
                <w:rFonts w:cstheme="minorHAnsi"/>
                <w:sz w:val="20"/>
                <w:szCs w:val="20"/>
              </w:rPr>
            </w:pPr>
          </w:p>
          <w:p w14:paraId="1DD0EB22" w14:textId="594EE0BA" w:rsidR="006C32A3" w:rsidRDefault="006C32A3" w:rsidP="00196CF1">
            <w:pPr>
              <w:spacing w:after="0" w:line="240" w:lineRule="auto"/>
              <w:rPr>
                <w:rFonts w:cstheme="minorHAnsi"/>
                <w:sz w:val="20"/>
                <w:szCs w:val="20"/>
              </w:rPr>
            </w:pPr>
            <w:r>
              <w:rPr>
                <w:rFonts w:cstheme="minorHAnsi"/>
                <w:sz w:val="20"/>
                <w:szCs w:val="20"/>
              </w:rPr>
              <w:t>A</w:t>
            </w:r>
            <w:r w:rsidRPr="00FC4ECE">
              <w:rPr>
                <w:rFonts w:cstheme="minorHAnsi"/>
                <w:sz w:val="20"/>
                <w:szCs w:val="20"/>
              </w:rPr>
              <w:t xml:space="preserve">ttendance for vulnerable pupils was roughly in line with national figures. Using such will continue to have a positive impact on attendance. </w:t>
            </w:r>
          </w:p>
          <w:p w14:paraId="42101D02" w14:textId="77777777" w:rsidR="00196CF1" w:rsidRPr="00FC4ECE" w:rsidRDefault="00196CF1" w:rsidP="00196CF1">
            <w:pPr>
              <w:spacing w:after="0" w:line="240" w:lineRule="auto"/>
              <w:rPr>
                <w:rFonts w:cstheme="minorHAnsi"/>
                <w:sz w:val="20"/>
                <w:szCs w:val="20"/>
              </w:rPr>
            </w:pPr>
          </w:p>
          <w:p w14:paraId="72D9475F" w14:textId="777DFB69" w:rsidR="006C32A3" w:rsidRDefault="006C32A3" w:rsidP="006C32A3">
            <w:pPr>
              <w:spacing w:after="0" w:line="240" w:lineRule="auto"/>
              <w:rPr>
                <w:rFonts w:cstheme="minorHAnsi"/>
                <w:sz w:val="20"/>
                <w:szCs w:val="20"/>
              </w:rPr>
            </w:pPr>
            <w:r w:rsidRPr="00FC4ECE">
              <w:rPr>
                <w:rFonts w:cstheme="minorHAnsi"/>
                <w:sz w:val="20"/>
                <w:szCs w:val="20"/>
              </w:rPr>
              <w:t xml:space="preserve">The access to appropriate resources, particularly in terms of high quality texts, has been positive. Previous end of Key Stage Two results for </w:t>
            </w:r>
            <w:r w:rsidR="0001125B">
              <w:rPr>
                <w:rFonts w:cstheme="minorHAnsi"/>
                <w:sz w:val="20"/>
                <w:szCs w:val="20"/>
              </w:rPr>
              <w:t>disadvantaged</w:t>
            </w:r>
            <w:r w:rsidRPr="00FC4ECE">
              <w:rPr>
                <w:rFonts w:cstheme="minorHAnsi"/>
                <w:sz w:val="20"/>
                <w:szCs w:val="20"/>
              </w:rPr>
              <w:t xml:space="preserve"> children were above national figures for all children.  The new resources influenced the planning of topics and the progress was evident in early internal tracking writing.  Moving forward, it is important to build on this success with the resources we now have</w:t>
            </w:r>
            <w:r>
              <w:rPr>
                <w:rFonts w:cstheme="minorHAnsi"/>
                <w:sz w:val="20"/>
                <w:szCs w:val="20"/>
              </w:rPr>
              <w:t xml:space="preserve"> and monitor for any areas where we may need to support further</w:t>
            </w:r>
            <w:r w:rsidRPr="00FC4ECE">
              <w:rPr>
                <w:rFonts w:cstheme="minorHAnsi"/>
                <w:sz w:val="20"/>
                <w:szCs w:val="20"/>
              </w:rPr>
              <w:t>.</w:t>
            </w:r>
          </w:p>
          <w:p w14:paraId="1719A996" w14:textId="77777777" w:rsidR="00196CF1" w:rsidRDefault="00196CF1" w:rsidP="006C32A3">
            <w:pPr>
              <w:spacing w:after="0" w:line="240" w:lineRule="auto"/>
              <w:rPr>
                <w:rFonts w:cstheme="minorHAnsi"/>
                <w:sz w:val="20"/>
                <w:szCs w:val="20"/>
              </w:rPr>
            </w:pPr>
          </w:p>
          <w:p w14:paraId="1494076B" w14:textId="77777777" w:rsidR="006C32A3" w:rsidRPr="00874F30" w:rsidRDefault="006C32A3" w:rsidP="006C32A3">
            <w:pPr>
              <w:spacing w:after="0" w:line="240" w:lineRule="auto"/>
              <w:rPr>
                <w:rFonts w:cstheme="minorHAnsi"/>
                <w:sz w:val="20"/>
                <w:szCs w:val="20"/>
              </w:rPr>
            </w:pPr>
            <w:r>
              <w:rPr>
                <w:rFonts w:cstheme="minorHAnsi"/>
                <w:sz w:val="20"/>
                <w:szCs w:val="20"/>
              </w:rPr>
              <w:t xml:space="preserve">PP children who do not have access to laptops at home have also been supplied with a school laptop. </w:t>
            </w:r>
          </w:p>
          <w:p w14:paraId="0DED49BF" w14:textId="1BC080AE" w:rsidR="006C32A3" w:rsidRDefault="006C32A3" w:rsidP="006C32A3">
            <w:pPr>
              <w:spacing w:after="0" w:line="240" w:lineRule="auto"/>
              <w:rPr>
                <w:rFonts w:cstheme="minorHAnsi"/>
                <w:sz w:val="20"/>
                <w:szCs w:val="20"/>
              </w:rPr>
            </w:pPr>
            <w:r w:rsidRPr="00E06146">
              <w:rPr>
                <w:rFonts w:cstheme="minorHAnsi"/>
                <w:sz w:val="20"/>
                <w:szCs w:val="20"/>
              </w:rPr>
              <w:t xml:space="preserve">Because of COVID 19, music lessons and clubs were unable to take place. Over 2021 -22, every PP child will be offered a funded club place each term and those </w:t>
            </w:r>
            <w:r w:rsidR="0001125B">
              <w:rPr>
                <w:rFonts w:cstheme="minorHAnsi"/>
                <w:sz w:val="20"/>
                <w:szCs w:val="20"/>
              </w:rPr>
              <w:t>disadvantaged</w:t>
            </w:r>
            <w:r w:rsidRPr="00E06146">
              <w:rPr>
                <w:rFonts w:cstheme="minorHAnsi"/>
                <w:sz w:val="20"/>
                <w:szCs w:val="20"/>
              </w:rPr>
              <w:t xml:space="preserve"> pupils who have shown a talent for music in their class lessons will be identified by the music specialist have been given the opportunity to take up a musical </w:t>
            </w:r>
            <w:r w:rsidR="00196CF1">
              <w:rPr>
                <w:rFonts w:cstheme="minorHAnsi"/>
                <w:sz w:val="20"/>
                <w:szCs w:val="20"/>
              </w:rPr>
              <w:t xml:space="preserve">instrument. </w:t>
            </w:r>
            <w:r w:rsidRPr="00E06146">
              <w:rPr>
                <w:rFonts w:cstheme="minorHAnsi"/>
                <w:sz w:val="20"/>
                <w:szCs w:val="20"/>
              </w:rPr>
              <w:t>Support to allow pupils to have equality of access to additional services will continue moving forward to ensure all our pupils feel able to engage with the one family ethos of the school. Throughout the year, uniform was provided as necessary</w:t>
            </w:r>
            <w:r w:rsidR="00196CF1">
              <w:rPr>
                <w:rFonts w:cstheme="minorHAnsi"/>
                <w:sz w:val="20"/>
                <w:szCs w:val="20"/>
              </w:rPr>
              <w:t>.</w:t>
            </w:r>
          </w:p>
          <w:p w14:paraId="1742D8E9" w14:textId="77777777" w:rsidR="00196CF1" w:rsidRPr="00E06146" w:rsidRDefault="00196CF1" w:rsidP="006C32A3">
            <w:pPr>
              <w:spacing w:after="0" w:line="240" w:lineRule="auto"/>
              <w:rPr>
                <w:rFonts w:cstheme="minorHAnsi"/>
                <w:sz w:val="20"/>
                <w:szCs w:val="20"/>
              </w:rPr>
            </w:pPr>
          </w:p>
          <w:p w14:paraId="6332EEDD" w14:textId="3B850C80" w:rsidR="006C32A3" w:rsidRDefault="006C32A3" w:rsidP="006C32A3">
            <w:pPr>
              <w:spacing w:after="0" w:line="240" w:lineRule="auto"/>
              <w:rPr>
                <w:rFonts w:cstheme="minorHAnsi"/>
                <w:sz w:val="20"/>
                <w:szCs w:val="20"/>
              </w:rPr>
            </w:pPr>
            <w:r w:rsidRPr="003163DA">
              <w:rPr>
                <w:rFonts w:cstheme="minorHAnsi"/>
                <w:sz w:val="20"/>
                <w:szCs w:val="20"/>
              </w:rPr>
              <w:t>Because of COVID 19, trips have not been able to take place for most of this year. However, to make up for the residential trip bein</w:t>
            </w:r>
            <w:bookmarkStart w:id="17" w:name="_GoBack"/>
            <w:bookmarkEnd w:id="17"/>
            <w:r w:rsidRPr="003163DA">
              <w:rPr>
                <w:rFonts w:cstheme="minorHAnsi"/>
                <w:sz w:val="20"/>
                <w:szCs w:val="20"/>
              </w:rPr>
              <w:t xml:space="preserve">g cancelled, 100% of Year 6 </w:t>
            </w:r>
            <w:r w:rsidR="0001125B">
              <w:rPr>
                <w:rFonts w:cstheme="minorHAnsi"/>
                <w:sz w:val="20"/>
                <w:szCs w:val="20"/>
              </w:rPr>
              <w:t>disadvantaged</w:t>
            </w:r>
            <w:r w:rsidRPr="003163DA">
              <w:rPr>
                <w:rFonts w:cstheme="minorHAnsi"/>
                <w:sz w:val="20"/>
                <w:szCs w:val="20"/>
              </w:rPr>
              <w:t xml:space="preserve"> children attended the day trip to Calshot. </w:t>
            </w:r>
            <w:r w:rsidR="0001125B">
              <w:rPr>
                <w:rFonts w:cstheme="minorHAnsi"/>
                <w:sz w:val="20"/>
                <w:szCs w:val="20"/>
              </w:rPr>
              <w:t>Disadvantaged</w:t>
            </w:r>
            <w:r w:rsidRPr="003163DA">
              <w:rPr>
                <w:rFonts w:cstheme="minorHAnsi"/>
                <w:sz w:val="20"/>
                <w:szCs w:val="20"/>
              </w:rPr>
              <w:t xml:space="preserve"> pupils have been able access enrichment activities along with their peers. </w:t>
            </w:r>
          </w:p>
          <w:p w14:paraId="11E07A24" w14:textId="77777777" w:rsidR="00196CF1" w:rsidRPr="003163DA" w:rsidRDefault="00196CF1" w:rsidP="006C32A3">
            <w:pPr>
              <w:spacing w:after="0" w:line="240" w:lineRule="auto"/>
              <w:rPr>
                <w:rFonts w:cstheme="minorHAnsi"/>
                <w:sz w:val="20"/>
                <w:szCs w:val="20"/>
              </w:rPr>
            </w:pPr>
          </w:p>
          <w:p w14:paraId="34028341" w14:textId="797A31F3" w:rsidR="006C32A3" w:rsidRDefault="00C80B42" w:rsidP="006C32A3">
            <w:pPr>
              <w:spacing w:after="0" w:line="240" w:lineRule="auto"/>
              <w:rPr>
                <w:rFonts w:cstheme="minorHAnsi"/>
                <w:sz w:val="20"/>
                <w:szCs w:val="20"/>
              </w:rPr>
            </w:pPr>
            <w:r w:rsidRPr="003163DA">
              <w:rPr>
                <w:rFonts w:cstheme="minorHAnsi"/>
                <w:sz w:val="20"/>
                <w:szCs w:val="20"/>
              </w:rPr>
              <w:t xml:space="preserve">COVID 19 </w:t>
            </w:r>
            <w:r>
              <w:rPr>
                <w:rFonts w:cstheme="minorHAnsi"/>
                <w:sz w:val="20"/>
                <w:szCs w:val="20"/>
              </w:rPr>
              <w:t xml:space="preserve">greatly </w:t>
            </w:r>
            <w:r w:rsidRPr="003163DA">
              <w:rPr>
                <w:rFonts w:cstheme="minorHAnsi"/>
                <w:sz w:val="20"/>
                <w:szCs w:val="20"/>
              </w:rPr>
              <w:t>affected transition</w:t>
            </w:r>
            <w:r w:rsidR="006C32A3" w:rsidRPr="003163DA">
              <w:rPr>
                <w:rFonts w:cstheme="minorHAnsi"/>
                <w:sz w:val="20"/>
                <w:szCs w:val="20"/>
              </w:rPr>
              <w:t>. However, the inclusion Manager held online meetings with the Special Needs Co-ordinators from secondary and infant schools to discuss the needs of each PP child prior to them leaving or entering the school to ensure that any specific support can continue. Information from the infant school was shared with class teachers, which was elaborated upon during teacher meetings.  The use of CPOMs has insured records on those pupils are easily available to other schools to further inform transition.</w:t>
            </w:r>
          </w:p>
          <w:p w14:paraId="361252E0" w14:textId="77777777" w:rsidR="00196CF1" w:rsidRPr="003163DA" w:rsidRDefault="00196CF1" w:rsidP="006C32A3">
            <w:pPr>
              <w:spacing w:after="0" w:line="240" w:lineRule="auto"/>
              <w:rPr>
                <w:rFonts w:cstheme="minorHAnsi"/>
                <w:sz w:val="20"/>
                <w:szCs w:val="20"/>
              </w:rPr>
            </w:pPr>
          </w:p>
          <w:p w14:paraId="5F722ED3" w14:textId="45342156" w:rsidR="006C32A3" w:rsidRDefault="006C32A3" w:rsidP="006C32A3">
            <w:pPr>
              <w:spacing w:after="0" w:line="240" w:lineRule="auto"/>
              <w:rPr>
                <w:rFonts w:cstheme="minorHAnsi"/>
                <w:sz w:val="20"/>
                <w:szCs w:val="20"/>
              </w:rPr>
            </w:pPr>
            <w:r w:rsidRPr="003163DA">
              <w:rPr>
                <w:rFonts w:cstheme="minorHAnsi"/>
                <w:sz w:val="20"/>
                <w:szCs w:val="20"/>
              </w:rPr>
              <w:t xml:space="preserve">Where appropriate, informal meetings with parents were set up, face to face during </w:t>
            </w:r>
            <w:r>
              <w:rPr>
                <w:rFonts w:cstheme="minorHAnsi"/>
                <w:sz w:val="20"/>
                <w:szCs w:val="20"/>
              </w:rPr>
              <w:t>latter</w:t>
            </w:r>
            <w:r w:rsidRPr="003163DA">
              <w:rPr>
                <w:rFonts w:cstheme="minorHAnsi"/>
                <w:sz w:val="20"/>
                <w:szCs w:val="20"/>
              </w:rPr>
              <w:t xml:space="preserve"> part of the year, and on the phone in the </w:t>
            </w:r>
            <w:r>
              <w:rPr>
                <w:rFonts w:cstheme="minorHAnsi"/>
                <w:sz w:val="20"/>
                <w:szCs w:val="20"/>
              </w:rPr>
              <w:t>earlier</w:t>
            </w:r>
            <w:r w:rsidRPr="003163DA">
              <w:rPr>
                <w:rFonts w:cstheme="minorHAnsi"/>
                <w:sz w:val="20"/>
                <w:szCs w:val="20"/>
              </w:rPr>
              <w:t xml:space="preserve"> part.  Dependent on the needs of the pupils this year, we may need to </w:t>
            </w:r>
            <w:r w:rsidR="00196CF1">
              <w:rPr>
                <w:rFonts w:cstheme="minorHAnsi"/>
                <w:sz w:val="20"/>
                <w:szCs w:val="20"/>
              </w:rPr>
              <w:t>formalise some meetings as TPAs.</w:t>
            </w:r>
          </w:p>
          <w:p w14:paraId="7BEFC072" w14:textId="77777777" w:rsidR="00196CF1" w:rsidRPr="003163DA" w:rsidRDefault="00196CF1" w:rsidP="006C32A3">
            <w:pPr>
              <w:spacing w:after="0" w:line="240" w:lineRule="auto"/>
              <w:rPr>
                <w:rFonts w:cstheme="minorHAnsi"/>
                <w:sz w:val="20"/>
                <w:szCs w:val="20"/>
              </w:rPr>
            </w:pPr>
          </w:p>
          <w:p w14:paraId="2A7D5546" w14:textId="6BC54C7D" w:rsidR="006C32A3" w:rsidRPr="005035E4" w:rsidRDefault="00196CF1" w:rsidP="00C80B42">
            <w:pPr>
              <w:rPr>
                <w:rFonts w:cs="Arial"/>
                <w:highlight w:val="yellow"/>
              </w:rPr>
            </w:pPr>
            <w:r>
              <w:rPr>
                <w:rFonts w:cstheme="minorHAnsi"/>
                <w:sz w:val="20"/>
                <w:szCs w:val="20"/>
              </w:rPr>
              <w:t xml:space="preserve">Support has been aimed at </w:t>
            </w:r>
            <w:r w:rsidR="006C32A3" w:rsidRPr="003163DA">
              <w:rPr>
                <w:rFonts w:cstheme="minorHAnsi"/>
                <w:sz w:val="20"/>
                <w:szCs w:val="20"/>
              </w:rPr>
              <w:t>specific pupils who have a need to be supported with home</w:t>
            </w:r>
            <w:r w:rsidR="00C80B42">
              <w:rPr>
                <w:rFonts w:cstheme="minorHAnsi"/>
                <w:sz w:val="20"/>
                <w:szCs w:val="20"/>
              </w:rPr>
              <w:t xml:space="preserve"> learning</w:t>
            </w:r>
            <w:r w:rsidR="006C32A3" w:rsidRPr="003163DA">
              <w:rPr>
                <w:rFonts w:cstheme="minorHAnsi"/>
                <w:sz w:val="20"/>
                <w:szCs w:val="20"/>
              </w:rPr>
              <w:t xml:space="preserve">. </w:t>
            </w:r>
            <w:r>
              <w:rPr>
                <w:rFonts w:cstheme="minorHAnsi"/>
                <w:sz w:val="20"/>
                <w:szCs w:val="20"/>
              </w:rPr>
              <w:t>LSA time has</w:t>
            </w:r>
            <w:r w:rsidR="006C32A3" w:rsidRPr="003163DA">
              <w:rPr>
                <w:rFonts w:cstheme="minorHAnsi"/>
                <w:sz w:val="20"/>
                <w:szCs w:val="20"/>
              </w:rPr>
              <w:t xml:space="preserve"> been used to give children opportunities to ask for help with their homework.  </w:t>
            </w:r>
            <w:r w:rsidR="00C80B42">
              <w:rPr>
                <w:rFonts w:cstheme="minorHAnsi"/>
                <w:sz w:val="20"/>
                <w:szCs w:val="20"/>
              </w:rPr>
              <w:t>Disadvantaged</w:t>
            </w:r>
            <w:r w:rsidR="006C32A3" w:rsidRPr="003163DA">
              <w:rPr>
                <w:rFonts w:cstheme="minorHAnsi"/>
                <w:sz w:val="20"/>
                <w:szCs w:val="20"/>
              </w:rPr>
              <w:t xml:space="preserve"> children benefitted from being given a la</w:t>
            </w:r>
            <w:r w:rsidR="00C80B42">
              <w:rPr>
                <w:rFonts w:cstheme="minorHAnsi"/>
                <w:sz w:val="20"/>
                <w:szCs w:val="20"/>
              </w:rPr>
              <w:t>p</w:t>
            </w:r>
            <w:r w:rsidR="006C32A3" w:rsidRPr="003163DA">
              <w:rPr>
                <w:rFonts w:cstheme="minorHAnsi"/>
                <w:sz w:val="20"/>
                <w:szCs w:val="20"/>
              </w:rPr>
              <w:t>top to support their home</w:t>
            </w:r>
            <w:r w:rsidR="006C32A3">
              <w:rPr>
                <w:rFonts w:cstheme="minorHAnsi"/>
                <w:sz w:val="20"/>
                <w:szCs w:val="20"/>
              </w:rPr>
              <w:t xml:space="preserve"> learning from the government or from school. </w:t>
            </w:r>
            <w:r w:rsidR="006C32A3" w:rsidRPr="003163DA">
              <w:rPr>
                <w:rFonts w:cstheme="minorHAnsi"/>
                <w:sz w:val="20"/>
                <w:szCs w:val="20"/>
              </w:rPr>
              <w:t>This will continue for identified pupils in the coming year.</w:t>
            </w:r>
          </w:p>
        </w:tc>
      </w:tr>
    </w:tbl>
    <w:p w14:paraId="2A7D5548" w14:textId="77777777" w:rsidR="00E66558" w:rsidRPr="007C4D08" w:rsidRDefault="009D71E8">
      <w:pPr>
        <w:pStyle w:val="Heading2"/>
        <w:spacing w:before="600"/>
        <w:rPr>
          <w:rFonts w:cs="Arial"/>
        </w:rPr>
      </w:pPr>
      <w:r w:rsidRPr="007C4D08">
        <w:rPr>
          <w:rFonts w:cs="Arial"/>
        </w:rPr>
        <w:t>Externally provided programmes</w:t>
      </w:r>
    </w:p>
    <w:p w14:paraId="2A7D5549" w14:textId="77777777" w:rsidR="00E66558" w:rsidRPr="007C4D08" w:rsidRDefault="009D71E8">
      <w:pPr>
        <w:rPr>
          <w:rFonts w:cs="Arial"/>
          <w:i/>
          <w:iCs/>
        </w:rPr>
      </w:pPr>
      <w:r w:rsidRPr="007C4D08">
        <w:rPr>
          <w:rFonts w:cs="Arial"/>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5035E4"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7C4D08" w:rsidRDefault="009D71E8">
            <w:pPr>
              <w:pStyle w:val="TableHeader"/>
              <w:jc w:val="left"/>
              <w:rPr>
                <w:rFonts w:cs="Arial"/>
              </w:rPr>
            </w:pPr>
            <w:r w:rsidRPr="007C4D08">
              <w:rPr>
                <w:rFonts w:cs="Arial"/>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7C4D08" w:rsidRDefault="009D71E8">
            <w:pPr>
              <w:pStyle w:val="TableHeader"/>
              <w:jc w:val="left"/>
              <w:rPr>
                <w:rFonts w:cs="Arial"/>
              </w:rPr>
            </w:pPr>
            <w:r w:rsidRPr="007C4D08">
              <w:rPr>
                <w:rFonts w:cs="Arial"/>
              </w:rPr>
              <w:t>Provider</w:t>
            </w:r>
          </w:p>
        </w:tc>
      </w:tr>
      <w:tr w:rsidR="00E66558" w:rsidRPr="005035E4"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Pr="005035E4" w:rsidRDefault="00E66558">
            <w:pPr>
              <w:pStyle w:val="TableRow"/>
              <w:rPr>
                <w:rFonts w:cs="Arial"/>
                <w:highlight w:val="yellow"/>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Pr="005035E4" w:rsidRDefault="00E66558">
            <w:pPr>
              <w:pStyle w:val="TableRowCentered"/>
              <w:jc w:val="left"/>
              <w:rPr>
                <w:rFonts w:cs="Arial"/>
                <w:highlight w:val="yellow"/>
              </w:rPr>
            </w:pPr>
          </w:p>
        </w:tc>
      </w:tr>
      <w:tr w:rsidR="00E66558" w:rsidRPr="005035E4"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Pr="005035E4" w:rsidRDefault="00E66558">
            <w:pPr>
              <w:pStyle w:val="TableRow"/>
              <w:rPr>
                <w:rFonts w:cs="Arial"/>
                <w:highlight w:val="yellow"/>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Pr="005035E4" w:rsidRDefault="00E66558">
            <w:pPr>
              <w:pStyle w:val="TableRowCentered"/>
              <w:jc w:val="left"/>
              <w:rPr>
                <w:rFonts w:cs="Arial"/>
                <w:highlight w:val="yellow"/>
              </w:rPr>
            </w:pPr>
          </w:p>
        </w:tc>
      </w:tr>
    </w:tbl>
    <w:p w14:paraId="2A7D555E" w14:textId="77777777" w:rsidR="00E66558" w:rsidRPr="005035E4" w:rsidRDefault="00E66558">
      <w:pPr>
        <w:rPr>
          <w:rFonts w:cs="Arial"/>
          <w:highlight w:val="yellow"/>
        </w:rPr>
      </w:pPr>
    </w:p>
    <w:p w14:paraId="2A7D555F" w14:textId="77777777" w:rsidR="00E66558" w:rsidRPr="005035E4" w:rsidRDefault="00E66558">
      <w:pPr>
        <w:spacing w:after="0" w:line="240" w:lineRule="auto"/>
        <w:rPr>
          <w:rFonts w:cs="Arial"/>
          <w:highlight w:val="yellow"/>
        </w:rPr>
      </w:pPr>
    </w:p>
    <w:bookmarkEnd w:id="14"/>
    <w:bookmarkEnd w:id="15"/>
    <w:bookmarkEnd w:id="16"/>
    <w:p w14:paraId="2A7D5564" w14:textId="77777777" w:rsidR="00E66558" w:rsidRPr="005035E4" w:rsidRDefault="00E66558">
      <w:pPr>
        <w:rPr>
          <w:rFonts w:cs="Arial"/>
        </w:rPr>
      </w:pPr>
    </w:p>
    <w:sectPr w:rsidR="00E66558" w:rsidRPr="005035E4">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13310AA" w:rsidR="005E28A4" w:rsidRDefault="009D71E8">
    <w:pPr>
      <w:pStyle w:val="Footer"/>
      <w:ind w:firstLine="4513"/>
    </w:pPr>
    <w:r>
      <w:fldChar w:fldCharType="begin"/>
    </w:r>
    <w:r>
      <w:instrText xml:space="preserve"> PAGE </w:instrText>
    </w:r>
    <w:r>
      <w:fldChar w:fldCharType="separate"/>
    </w:r>
    <w:r w:rsidR="0001125B">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011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3DAC"/>
    <w:multiLevelType w:val="hybridMultilevel"/>
    <w:tmpl w:val="79320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4563F"/>
    <w:multiLevelType w:val="hybridMultilevel"/>
    <w:tmpl w:val="C8F01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73954F4"/>
    <w:multiLevelType w:val="hybridMultilevel"/>
    <w:tmpl w:val="D794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2"/>
  </w:num>
  <w:num w:numId="6">
    <w:abstractNumId w:val="8"/>
  </w:num>
  <w:num w:numId="7">
    <w:abstractNumId w:val="11"/>
  </w:num>
  <w:num w:numId="8">
    <w:abstractNumId w:val="15"/>
  </w:num>
  <w:num w:numId="9">
    <w:abstractNumId w:val="13"/>
  </w:num>
  <w:num w:numId="10">
    <w:abstractNumId w:val="12"/>
  </w:num>
  <w:num w:numId="11">
    <w:abstractNumId w:val="4"/>
  </w:num>
  <w:num w:numId="12">
    <w:abstractNumId w:val="14"/>
  </w:num>
  <w:num w:numId="13">
    <w:abstractNumId w:val="9"/>
  </w:num>
  <w:num w:numId="14">
    <w:abstractNumId w:val="10"/>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125B"/>
    <w:rsid w:val="000113EB"/>
    <w:rsid w:val="00036ACB"/>
    <w:rsid w:val="00066B73"/>
    <w:rsid w:val="00120AB1"/>
    <w:rsid w:val="0018535C"/>
    <w:rsid w:val="00196CF1"/>
    <w:rsid w:val="00276847"/>
    <w:rsid w:val="002D4665"/>
    <w:rsid w:val="003121ED"/>
    <w:rsid w:val="00357F49"/>
    <w:rsid w:val="004044AA"/>
    <w:rsid w:val="004B441B"/>
    <w:rsid w:val="004C0D6D"/>
    <w:rsid w:val="005035E4"/>
    <w:rsid w:val="00514EDD"/>
    <w:rsid w:val="00561459"/>
    <w:rsid w:val="005658CE"/>
    <w:rsid w:val="006524AF"/>
    <w:rsid w:val="006909E1"/>
    <w:rsid w:val="006B4F3F"/>
    <w:rsid w:val="006C32A3"/>
    <w:rsid w:val="006D62A5"/>
    <w:rsid w:val="006E7FB1"/>
    <w:rsid w:val="006F1A8B"/>
    <w:rsid w:val="00716A1E"/>
    <w:rsid w:val="00741B9E"/>
    <w:rsid w:val="007C2F04"/>
    <w:rsid w:val="007C4D08"/>
    <w:rsid w:val="007D6B06"/>
    <w:rsid w:val="008376D3"/>
    <w:rsid w:val="00890BC5"/>
    <w:rsid w:val="0089313B"/>
    <w:rsid w:val="009D71E8"/>
    <w:rsid w:val="00A830D7"/>
    <w:rsid w:val="00AA4201"/>
    <w:rsid w:val="00AD4417"/>
    <w:rsid w:val="00AD4FA8"/>
    <w:rsid w:val="00B94BED"/>
    <w:rsid w:val="00BA7599"/>
    <w:rsid w:val="00C80B42"/>
    <w:rsid w:val="00CC251A"/>
    <w:rsid w:val="00D22B7B"/>
    <w:rsid w:val="00D33FE5"/>
    <w:rsid w:val="00DA2752"/>
    <w:rsid w:val="00DB3747"/>
    <w:rsid w:val="00E66558"/>
    <w:rsid w:val="00EC7E47"/>
    <w:rsid w:val="00F90B16"/>
    <w:rsid w:val="0B390106"/>
    <w:rsid w:val="199A62F2"/>
    <w:rsid w:val="20B23FD9"/>
    <w:rsid w:val="2442FC94"/>
    <w:rsid w:val="34360AE2"/>
    <w:rsid w:val="433A9C12"/>
    <w:rsid w:val="440F0F8A"/>
    <w:rsid w:val="501CCEEE"/>
    <w:rsid w:val="5DD23CB8"/>
    <w:rsid w:val="6F3917AA"/>
    <w:rsid w:val="70019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716A1E"/>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59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cwelch</cp:lastModifiedBy>
  <cp:revision>3</cp:revision>
  <cp:lastPrinted>2021-12-16T10:40:00Z</cp:lastPrinted>
  <dcterms:created xsi:type="dcterms:W3CDTF">2021-12-16T10:46:00Z</dcterms:created>
  <dcterms:modified xsi:type="dcterms:W3CDTF">2021-12-16T10:55:00Z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