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ECB" w:rsidRDefault="00FE5F2E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-433780</wp:posOffset>
            </wp:positionH>
            <wp:positionV relativeFrom="paragraph">
              <wp:posOffset>-557864</wp:posOffset>
            </wp:positionV>
            <wp:extent cx="9624447" cy="674300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4447" cy="67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C0ECB" w:rsidSect="00EF29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F2E"/>
    <w:rsid w:val="002C0ECB"/>
    <w:rsid w:val="00EF2964"/>
    <w:rsid w:val="00FE5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426C9B-4CE1-4FA2-B54C-E4E0C2FF1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St Mary's Junior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sgill</dc:creator>
  <cp:keywords/>
  <dc:description/>
  <cp:lastModifiedBy>sgill</cp:lastModifiedBy>
  <cp:revision>2</cp:revision>
  <dcterms:created xsi:type="dcterms:W3CDTF">2020-06-09T09:04:00Z</dcterms:created>
  <dcterms:modified xsi:type="dcterms:W3CDTF">2020-06-10T08:40:00Z</dcterms:modified>
</cp:coreProperties>
</file>